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40" w:type="dxa"/>
        <w:tblCellMar>
          <w:top w:w="15" w:type="dxa"/>
          <w:left w:w="70" w:type="dxa"/>
          <w:right w:w="70" w:type="dxa"/>
        </w:tblCellMar>
        <w:tblLook w:val="04A0" w:firstRow="1" w:lastRow="0" w:firstColumn="1" w:lastColumn="0" w:noHBand="0" w:noVBand="1"/>
      </w:tblPr>
      <w:tblGrid>
        <w:gridCol w:w="288"/>
        <w:gridCol w:w="288"/>
        <w:gridCol w:w="288"/>
        <w:gridCol w:w="889"/>
        <w:gridCol w:w="890"/>
        <w:gridCol w:w="1150"/>
        <w:gridCol w:w="4270"/>
        <w:gridCol w:w="1187"/>
        <w:gridCol w:w="935"/>
        <w:gridCol w:w="925"/>
        <w:gridCol w:w="1067"/>
        <w:gridCol w:w="535"/>
        <w:gridCol w:w="1501"/>
        <w:gridCol w:w="781"/>
        <w:gridCol w:w="146"/>
      </w:tblGrid>
      <w:tr w:rsidR="003C4CE3" w:rsidRPr="003C4CE3" w14:paraId="7CC0327E" w14:textId="77777777" w:rsidTr="003C4CE3">
        <w:trPr>
          <w:gridAfter w:val="1"/>
          <w:wAfter w:w="36" w:type="dxa"/>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0BB2216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4BB83E2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7635B19D"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4EBC48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3DE5510"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63723C9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08BA81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8BCC43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r>
      <w:tr w:rsidR="003C4CE3" w:rsidRPr="003C4CE3" w14:paraId="2CDB6467" w14:textId="77777777" w:rsidTr="003C4CE3">
        <w:trPr>
          <w:gridAfter w:val="1"/>
          <w:wAfter w:w="36" w:type="dxa"/>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45DF4B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3832FA8"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6AC82C00"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C4CF264"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4EFB9981"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53CC607"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785BE0E"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0D8EBD0" w14:textId="77777777" w:rsidR="003C4CE3" w:rsidRPr="003C4CE3" w:rsidRDefault="003C4CE3" w:rsidP="003C4CE3">
            <w:pPr>
              <w:jc w:val="left"/>
              <w:rPr>
                <w:rFonts w:eastAsia="Times New Roman"/>
                <w:color w:val="000000"/>
                <w:kern w:val="0"/>
                <w:sz w:val="12"/>
                <w:szCs w:val="12"/>
                <w:lang w:eastAsia="tr-TR"/>
                <w14:ligatures w14:val="none"/>
              </w:rPr>
            </w:pPr>
          </w:p>
        </w:tc>
      </w:tr>
      <w:tr w:rsidR="003C4CE3" w:rsidRPr="003C4CE3" w14:paraId="66481C32" w14:textId="77777777" w:rsidTr="003C4CE3">
        <w:trPr>
          <w:gridAfter w:val="1"/>
          <w:wAfter w:w="36" w:type="dxa"/>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77A7951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C</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30F6CB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1CBA9B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D3997B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57ED61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DE94065"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78585A6C"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091EBA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290945D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3C95EE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3F4A082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6268F6A"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0589C8A"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27A3B77" w14:textId="77777777" w:rsidR="003C4CE3" w:rsidRPr="003C4CE3" w:rsidRDefault="003C4CE3" w:rsidP="003C4CE3">
            <w:pPr>
              <w:jc w:val="left"/>
              <w:rPr>
                <w:rFonts w:eastAsia="Times New Roman"/>
                <w:color w:val="000000"/>
                <w:kern w:val="0"/>
                <w:sz w:val="12"/>
                <w:szCs w:val="12"/>
                <w:lang w:eastAsia="tr-TR"/>
                <w14:ligatures w14:val="none"/>
              </w:rPr>
            </w:pPr>
          </w:p>
        </w:tc>
      </w:tr>
      <w:tr w:rsidR="003C4CE3" w:rsidRPr="003C4CE3" w14:paraId="446B6C0A" w14:textId="77777777" w:rsidTr="003C4CE3">
        <w:trPr>
          <w:gridAfter w:val="1"/>
          <w:wAfter w:w="36" w:type="dxa"/>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76E8D7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7351BB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14 - 18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B760CE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AD9112A"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HAYAT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4747B28"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Renkler ve Geometrik Şekiller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3A593F6"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GS.1.1.1. Çevresindeki nesnelerin renklerini ve geometrik şekillerini algılayabilme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722A0387"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Nesnelerin renklerini ve geometrik şekillerini gözlemler.</w:t>
            </w:r>
            <w:r w:rsidRPr="003C4CE3">
              <w:rPr>
                <w:rFonts w:eastAsia="Times New Roman"/>
                <w:color w:val="000000"/>
                <w:kern w:val="0"/>
                <w:sz w:val="16"/>
                <w:szCs w:val="16"/>
                <w:lang w:eastAsia="tr-TR"/>
                <w14:ligatures w14:val="none"/>
              </w:rPr>
              <w:br/>
              <w:t>b) Renkler ve geometrik şekillerle benzerlik gösteren nesneleri karşılaştırır.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D656F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gözlem formları, kontrol listeleri, öz değerlendirme formları ve akran değerlendirme formları kullanılarak değerlendirilebilir. Performans görevi olarak öğrencilerden doğal ve yapay malzemelerle kolaj tekniğini kullanarak ortak bir sınıf panosu oluşturmaları istenir. Öğrencilerden sanatsal ürünlerde renk ve geometrik şekil uyumuna dikkat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D3249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2E723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D4. Dostluk, D5. Duyarlılık, D7. Estetik, D9. Merhamet, D14. Saygı,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DF9F6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F26DC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İlköğretim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6A832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Renk ve şekil algısında desteğe ihtiyacı olan öğrenciler için önceden kesilmiş belirgin renkteki geometrik şekil kartları sunulur. Dokunsal nesne keşfi ve basit eşleştirme oyunları ile görsel farkındalık pekiştirilir. Öğrencilerden sınıfta topladıkları veya doğadan buldukları nesneleri renk ve geometrik biçimlerine göre detaylı şemalarla sınıflandırmaları, renk-şekil ilişkisini içeren özgün yapbozlar tasarlamaları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370FF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r>
      <w:tr w:rsidR="003C4CE3" w:rsidRPr="003C4CE3" w14:paraId="067A38E9"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81C8D3A"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A62E2DB"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EA5BDE8"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77338A9"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A517AE6"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2E47250"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41026012"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2C79DE"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2C4BFFA2"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A9AB65A"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C5285FF"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4EB3F4F"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FE891F6"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8348985"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28C9699"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5C96A1FF"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9E6078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28BAB6E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1E08A4DA"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CA8F13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83BE49E"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CBE35F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82A651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D75A52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254ED6E4"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055DD4D"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19D1A42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A944BCF"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462D0889"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8AD3C6C"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38F3CE1B"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7C36B799"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A2E67F5"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1571A1D"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4591AAE5"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0FEA6A3"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791778B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47FB31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20760A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701325C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299D37F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F789BBB"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20FB13BA"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B30824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6F0321C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634BC4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027743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54A230F4"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D3CEBB6"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52B949C"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03F1094E"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D89BF33"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44BA8F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59EA95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21 - 25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2D3F1C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7EF6AE2"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HAYAT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6E44927"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Doğal ve Yapay Nesnelerle Kolaj</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ED72A1E"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GS.1.1.2. Farklı renkler ve geometrik şekillerdeki doğal ve yapay malzemelerle kolaj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4F77AFA4"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Farklı renkler ve şekillerdeki nesnelerle pano tasarlar.</w:t>
            </w:r>
            <w:r w:rsidRPr="003C4CE3">
              <w:rPr>
                <w:rFonts w:eastAsia="Times New Roman"/>
                <w:color w:val="000000"/>
                <w:kern w:val="0"/>
                <w:sz w:val="16"/>
                <w:szCs w:val="16"/>
                <w:lang w:eastAsia="tr-TR"/>
                <w14:ligatures w14:val="none"/>
              </w:rPr>
              <w:br/>
              <w:t>b) Farklı renkler ve geometrik şekillerdeki doğal ve yapay malzemelerle kolaj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9A126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gözlem formları, kontrol listeleri, öz değerlendirme formları ve akran değerlendirme formları kullanılarak değerlendirilebilir. Performans görevi olarak öğrencilerden doğal ve yapay malzemelerle kolaj tekniğini kullanarak ortak bir sınıf panosu oluşturmaları istenir. Öğrencilerden sanatsal ürünlerde renk ve geometrik şekil uyumuna dikkat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C0BB8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E625A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D4. Dostluk, D5. Duyarlılık, D7. Estetik, D9. Merhamet, D14. Saygı,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3F065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E39B9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D5A59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Renk ve şekil algısında desteğe ihtiyacı olan öğrenciler için önceden kesilmiş belirgin renkteki geometrik şekil kartları sunulur. Dokunsal nesne keşfi ve basit eşleştirme oyunları ile görsel farkındalık pekiştirilir. Öğrencilerden sınıfta topladıkları veya doğadan buldukları nesneleri renk ve geometrik biçimlerine göre detaylı şemalarla sınıflandırmaları, renk-şekil ilişkisini içeren özgün yapbozlar tasarlamaları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3F27C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24E558BB"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826E8C1"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878C304"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BDE7932"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0DC6009"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15D1031"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A42CFE3"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02E1820"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7360433C"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005D2A"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5C030493"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AD35FF4"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A150AB4"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44866FF"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8A402AD"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7078FF9"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82B173A"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53CDD895"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67BC286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866CDA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5AECA8DB"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416B8F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6C1D828"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458E51D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FE79B98"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349104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55024996"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4360776B"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1AFAA4D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C92CEB5"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4710C03C"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8AB8666"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174FF7A2"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71DBD000"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8C77B26"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7CC310E"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2F82AE2B"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44639DE"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6D22ED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85CE32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E83F7B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77C3BE9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2B7371C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6E0F81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7F99B263"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465D76B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0AA093A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D4DAF4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384A44C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43D8E84"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89119F9"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19E2BE5"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7C0699C6"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8832EF3"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526B3B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EYLÜL -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8C96AE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28 EYLÜL - 02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217816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ACB2F11"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HAYAT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FD98E4C"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Doğal ve Yapay Nesnelerle Kolaj</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834BB79"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GS.1.1.2. Farklı renkler ve geometrik şekillerdeki doğal ve yapay malzemelerle kolaj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0A08DDD6"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Farklı renkler ve şekillerdeki nesnelerle pano tasarlar.</w:t>
            </w:r>
            <w:r w:rsidRPr="003C4CE3">
              <w:rPr>
                <w:rFonts w:eastAsia="Times New Roman"/>
                <w:color w:val="000000"/>
                <w:kern w:val="0"/>
                <w:sz w:val="16"/>
                <w:szCs w:val="16"/>
                <w:lang w:eastAsia="tr-TR"/>
                <w14:ligatures w14:val="none"/>
              </w:rPr>
              <w:br/>
              <w:t>b) Farklı renkler ve geometrik şekillerdeki doğal ve yapay malzemelerle kolaj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331C2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gözlem formları, kontrol listeleri, öz değerlendirme formları ve akran değerlendirme formları kullanılarak değerlendirilebilir. Performans görevi olarak öğrencilerden doğal ve yapay malzemelerle kolaj tekniğini kullanarak ortak bir sınıf panosu oluşturmaları istenir. Öğrencilerden sanatsal ürünlerde renk ve geometrik şekil uyumuna dikkat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CBF3F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5AFE8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D4. Dostluk, D5. Duyarlılık, D7. Estetik, D9. Merhamet, D14. Saygı,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E2887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9ACCE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Hayvanları Koruma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B44557"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Renk ve şekil algısında desteğe ihtiyacı olan öğrenciler için önceden kesilmiş belirgin renkteki geometrik şekil kartları sunulur. Dokunsal nesne keşfi ve basit eşleştirme oyunları ile görsel farkındalık pekiştirilir. Öğrencilerden sınıfta topladıkları veya doğadan buldukları nesneleri renk ve geometrik biçimlerine göre detaylı şemalarla sınıflandırmaları, renk-şekil ilişkisini içeren özgün yapbozlar tasarlamaları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D4D8A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28881B11"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FB46C24"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BACD69A"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0B19FDF"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94F0441"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7630E13"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E1FCE49"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539A920"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701A0BF6"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249C651"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5349E545"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4ED6BB8"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34A6203"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479EE3B5"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5926FB2"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DD3CA71"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10A3587"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01E2645D"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7A54A5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B22AED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3C9A853D"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EF636C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6A10E72"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3BB3F93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26B951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444118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7260AD39"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8158617"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530F29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1D85F09"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04C29944"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87E73A3"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6626F4F3"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7F900C14"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42C5A7E"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4987E19"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292A5542"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12C7899"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4CC5F44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1390C0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4903AC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0C2B6E9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93D395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3CCEA7AF"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5F03CB00"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2F8FA47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34A4CDB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317565B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7FCCBF3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6CD0FD6B"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896DAB3"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E50BD00"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3A6F76C7"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8FE0C8E"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21B6A4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0C9512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05 - 09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63B2ED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77FFD30"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HAYAT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420FE9D"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Doğal ve Yapay Nesnelerle Kolaj</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0D4C79E"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GS.1.1.2. Farklı renkler ve geometrik şekillerdeki doğal ve yapay malzemelerle kolaj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5DFAD888"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Farklı renkler ve şekillerdeki nesnelerle pano tasarlar.</w:t>
            </w:r>
            <w:r w:rsidRPr="003C4CE3">
              <w:rPr>
                <w:rFonts w:eastAsia="Times New Roman"/>
                <w:color w:val="000000"/>
                <w:kern w:val="0"/>
                <w:sz w:val="16"/>
                <w:szCs w:val="16"/>
                <w:lang w:eastAsia="tr-TR"/>
                <w14:ligatures w14:val="none"/>
              </w:rPr>
              <w:br/>
              <w:t>b) Farklı renkler ve geometrik şekillerdeki doğal ve yapay malzemelerle kolaj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51B4F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gözlem formları, kontrol listeleri, öz değerlendirme formları ve akran değerlendirme formları kullanılarak değerlendirilebilir. Performans görevi olarak öğrencilerden doğal ve yapay malzemelerle kolaj tekniğini kullanarak ortak bir sınıf panosu oluşturmaları istenir. Öğrencilerden sanatsal ürünlerde renk ve geometrik şekil uyumuna dikkat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98669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A44FE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D4. Dostluk, D5. Duyarlılık, D7. Estetik, D9. Merhamet, D14. Saygı,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9A085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3FC18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EF7D61"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Renk ve şekil algısında desteğe ihtiyacı olan öğrenciler için önceden kesilmiş belirgin renkteki geometrik şekil kartları sunulur. Dokunsal nesne keşfi ve basit eşleştirme oyunları ile görsel farkındalık pekiştirilir. Öğrencilerden sınıfta topladıkları veya doğadan buldukları nesneleri renk ve geometrik biçimlerine göre detaylı şemalarla sınıflandırmaları, renk-şekil ilişkisini içeren özgün yapbozlar tasarlamaları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A9D45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6B431EB6"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1B6025C"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53459E9"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46A0D93"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3977048"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3BB569F"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4F6CAC8"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ACE3D42"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05110EAE"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A6CECDE"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3FC801AD"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6F51B97"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4307694"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4241D605"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2BC57E1"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E843951"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197A586"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0CB8A367"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E8566D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EC7947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9972F7C"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8057FF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609F681"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17425DF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81AF7C2"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D9FCE6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26BF1C97"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5775393"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261520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A94A572"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039BC429"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9C0FFC9"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4C217FE9"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C34E8D5"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4D50F64"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CBC4B45"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2EA044AC"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19FCE5D"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DCE071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3F3E62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ED0973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234521C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2E2D5CD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1D5012AE"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23E95DE0"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4AC32AD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3C4FA3D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64C72B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4DDA0F5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418AE77A"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8DF049F"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EC0FE4F"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7CE8FF87"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439743D"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ABC840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D22BE6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12 - 16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8EEC9B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BBE0F2F"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SANATIN GÖRSEL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5594867"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Görsel İşaret ve Sembollerin Anlamı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D3B7873"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GS.1.2.1. Görsel işaret ve sembollerdeki mesajları okuyabilme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2D88B63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Çevresindeki işaret ve sembollerin görsel mesajlarını algılar.</w:t>
            </w:r>
            <w:r w:rsidRPr="003C4CE3">
              <w:rPr>
                <w:rFonts w:eastAsia="Times New Roman"/>
                <w:color w:val="000000"/>
                <w:kern w:val="0"/>
                <w:sz w:val="16"/>
                <w:szCs w:val="16"/>
                <w:lang w:eastAsia="tr-TR"/>
                <w14:ligatures w14:val="none"/>
              </w:rPr>
              <w:br/>
              <w:t>b) Çevresindeki işaret ve sembollerin görsel mesajlarını anlamlandırır.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C3E93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kontrol listeleri, öz değerlendirme formları ve grup değerlendirme formları kullanılarak değerlendirilebilir. Performans görevi olarak öğrencilerden çevreye yönelik mesaj belirleyerek kolaj, pastel boya veya renkli kuru kalem teknikleriyle bilgilendirici levha yapmaları istenir. Levhalarda renk, şekil ve sembollerin uyumuna dikkat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D6155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SDB2.1. İletişim, 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FE170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D3. Çalışkanlık, D5. Duyarlılık, D7. Estetik, D12. Sabır,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C55E2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OB5. Kültür Okuryazarlığı, OB6. Vatandaşlık Okuryazarlığı, OB8. Sürdürülebilirlik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B8C6A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Dünya Afet Azaltma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AA6E2F"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Sembol okumada zorlanan öğrencilerle sadeleştirilmiş kural sembolleri kartları çalışılır. "Dur", "Geç" veya "Geri Dönüşüm" sembollerinin anlamları fiziksel hareketler veya simülasyonlarla pekiştirilir. Öğrencilerden millî sembolümüz Türk Bayrağı'ndaki ay-yıldızın anlamını incelemeleri ve okullarında karşılaştıkları durumlara yönelik özgün bilgilendirici simgeler/semboller tasarlamaları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51AF4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59BF1FF2"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BEAD57D"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B2CFC28"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7D28CFC"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3775C2A"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5178F14"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3D8A13E"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8AEC374"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438D23C4"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A1DBE4"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147D6A76"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A69DFEC"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AC03D45"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7BFB666A"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694F55A"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B957FD8"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1566EF0"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2691B320"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6B0CF04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6A69D14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788E0E04"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CBCBA5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F469F5B"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035C65F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AC06A9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2C686C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652DBBFD"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C2758C6"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E91A0C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3D1B713"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4F694A5D"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556B25F"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3A059F28"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04B7A7AA"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4A7C7FA"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3AF8389"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7F55DDB5"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6A85BFE"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2C856CB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5A75DB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0C36E7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74722A3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ACA6F6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32079CB"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2FED1D24"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3683B0F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7529BB9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D0F70D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3468DD3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5FB8383"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CF10E16"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6B61F23"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63D53D95"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D9F837C"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3DDD11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FABA44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19 - 23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6C9AC0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1D974F7"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SANATIN GÖRSEL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E68FB34"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Görsel İşaret ve Sembollerin Anlamı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C79BAB5"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GS.1.2.1. Görsel işaret ve sembollerdeki mesajları okuyabilme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34FC69CD"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Çevresindeki işaret ve sembollerin görsel mesajlarını algılar.</w:t>
            </w:r>
            <w:r w:rsidRPr="003C4CE3">
              <w:rPr>
                <w:rFonts w:eastAsia="Times New Roman"/>
                <w:color w:val="000000"/>
                <w:kern w:val="0"/>
                <w:sz w:val="16"/>
                <w:szCs w:val="16"/>
                <w:lang w:eastAsia="tr-TR"/>
                <w14:ligatures w14:val="none"/>
              </w:rPr>
              <w:br/>
              <w:t>b) Çevresindeki işaret ve sembollerin görsel mesajlarını anlamlandırır.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73B23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kontrol listeleri, öz değerlendirme formları ve grup değerlendirme formları kullanılarak değerlendirilebilir. Performans görevi olarak öğrencilerden çevreye yönelik mesaj belirleyerek kolaj, pastel boya veya renkli kuru kalem teknikleriyle bilgilendirici levha yapmaları istenir. Levhalarda renk, şekil ve sembollerin uyumuna dikkat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88D28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SDB2.1. İletişim, 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016A2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D3. Çalışkanlık, D5. Duyarlılık, D7. Estetik, D12. Sabır,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51026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OB5. Kültür Okuryazarlığı, OB6. Vatandaşlık Okuryazarlığı, OB8. Sürdürülebilirlik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D4F1E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51A46E"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Sembol okumada zorlanan öğrencilerle sadeleştirilmiş kural sembolleri kartları çalışılır. "Dur", "Geç" veya "Geri Dönüşüm" sembollerinin anlamları fiziksel hareketler veya simülasyonlarla pekiştirilir. Öğrencilerden millî sembolümüz Türk Bayrağı'ndaki ay-yıldızın anlamını incelemeleri ve okullarında karşılaştıkları durumlara yönelik özgün bilgilendirici simgeler/semboller tasarlamaları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1DE48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5AD5F832"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37DEC5D"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B840669"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2F6C63C"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01FA856"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989E275"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9C155AF"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900D05F"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0F46B664"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6CFC0B1"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0B202025"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A7DD6BF"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8A45D23"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5495FC4D"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8FD0817"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E2C2655"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EC76BC3"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4EA4F010"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0E15B1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06F664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3CB2A59A"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C87E48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457ECBB"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6C21B74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480BD49"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9EA970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77B0A488"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413451E"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89A7CF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9B9D452"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79132288"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E20A5F4"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758B66DE"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7FF63BC5"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45FEEC7"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F5805AA"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3EDDF52B"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C9A8F47"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24F693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B842A3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855360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806C2D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66EC96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4331D0A2"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691DAA9F"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3227727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2E5E73B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788996A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5164A15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C8D5999"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5B30CC2"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0FD67EF"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44892699"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37CCE36"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0776C8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08AAFA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26 - 30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380D61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0A1C3C3"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SANATIN GÖRSEL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8DFEB66"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Görsel İşaret ve Sembollerin Anlamı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156A6E8"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GS.1.2.2. Renkleri, şekilleri ve sembolleri kullanarak çevreye ilişkin bilgilendirici levha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244DFFF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Renkler, şekiller ve sembollerden yararlanarak çevrenin ihtiyaçlarını karşılayan bilgilendirici levha tasarlar.</w:t>
            </w:r>
            <w:r w:rsidRPr="003C4CE3">
              <w:rPr>
                <w:rFonts w:eastAsia="Times New Roman"/>
                <w:color w:val="000000"/>
                <w:kern w:val="0"/>
                <w:sz w:val="16"/>
                <w:szCs w:val="16"/>
                <w:lang w:eastAsia="tr-TR"/>
                <w14:ligatures w14:val="none"/>
              </w:rPr>
              <w:br/>
              <w:t>b) Renkler, şekiller ve sembolleri kullanarak bilgilendirici levha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61F0A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kontrol listeleri, öz değerlendirme formları ve grup değerlendirme formları kullanılarak değerlendirilebilir. Performans görevi olarak öğrencilerden çevreye yönelik mesaj belirleyerek kolaj, pastel boya veya renkli kuru kalem teknikleriyle bilgilendirici levha yapmaları istenir. Levhalarda renk, şekil ve sembollerin uyumuna dikkat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5A713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SDB2.1. İletişim, 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B715F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D3. Çalışkanlık, D5. Duyarlılık, D7. Estetik, D12. Sabır,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D17DC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OB5. Kültür Okuryazarlığı, OB6. Vatandaşlık Okuryazarlığı, OB8. Sürdürülebilirlik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D393E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Cumhuriyet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DE3047"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Sembol okumada zorlanan öğrencilerle sadeleştirilmiş kural sembolleri kartları çalışılır. "Dur", "Geç" veya "Geri Dönüşüm" sembollerinin anlamları fiziksel hareketler veya simülasyonlarla pekiştirilir. Öğrencilerden millî sembolümüz Türk Bayrağı'ndaki ay-yıldızın anlamını incelemeleri ve okullarında karşılaştıkları durumlara yönelik özgün bilgilendirici simgeler/semboller tasarlamaları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EEFD7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007DC1B4"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19AA055"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5FFD3D3"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26DFB61"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05174C8"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FF9ED80"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2194753"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ED236DB"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618F6B7D"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61B8508"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78CB6FF3"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F92BAA2"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B0EAE59"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6D434979"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9668930"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DA9D55E"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76B7CAB"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1F3953A2"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405D29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E6CD27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2FD39A8B"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3DC82A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D8D8821"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59AC21B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B957CF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0E8A8C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28A00DAC"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10BF757"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54A20A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7D3865A"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48D602E3"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399049"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1C6127D9"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564275D0"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EAE9F6D"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C2703E6"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1FCD463B"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228BB49"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31C770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60F511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4A78BE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AAE992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273703A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494E3C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5EF25022"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0F90D3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3D7C707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9F3404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33F59C5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707C7AF1"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285639D"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24B65D1"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218DA612"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5C4157F"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FA5B99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3CD6FB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02 - 06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B433FD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DF58AE0"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SANATIN GÖRSEL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FDD96CD"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Görsel İşaret ve Sembollerin Anlamı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2EF382C"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GS.1.2.2. Renkleri, şekilleri ve sembolleri kullanarak çevreye ilişkin bilgilendirici levha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5E4ADA02"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Renkler, şekiller ve sembollerden yararlanarak çevrenin ihtiyaçlarını karşılayan bilgilendirici levha tasarlar.</w:t>
            </w:r>
            <w:r w:rsidRPr="003C4CE3">
              <w:rPr>
                <w:rFonts w:eastAsia="Times New Roman"/>
                <w:color w:val="000000"/>
                <w:kern w:val="0"/>
                <w:sz w:val="16"/>
                <w:szCs w:val="16"/>
                <w:lang w:eastAsia="tr-TR"/>
                <w14:ligatures w14:val="none"/>
              </w:rPr>
              <w:br/>
              <w:t>b) Renkler, şekiller ve sembolleri kullanarak bilgilendirici levha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9A597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kontrol listeleri, öz değerlendirme formları ve grup değerlendirme formları kullanılarak değerlendirilebilir. Performans görevi olarak öğrencilerden çevreye yönelik mesaj belirleyerek kolaj, pastel boya veya renkli kuru kalem teknikleriyle bilgilendirici levha yapmaları istenir. Levhalarda renk, şekil ve sembollerin uyumuna dikkat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6702C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SDB2.1. İletişim, 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E31A9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D3. Çalışkanlık, D5. Duyarlılık, D7. Estetik, D12. Sabır,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7EC09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OB5. Kültür Okuryazarlığı, OB6. Vatandaşlık Okuryazarlığı, OB8. Sürdürülebilirlik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AFE04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Kızılay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3C3286"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Sembol okumada zorlanan öğrencilerle sadeleştirilmiş kural sembolleri kartları çalışılır. "Dur", "Geç" veya "Geri Dönüşüm" sembollerinin anlamları fiziksel hareketler veya simülasyonlarla pekiştirilir. Öğrencilerden millî sembolümüz Türk Bayrağı'ndaki ay-yıldızın anlamını incelemeleri ve okullarında karşılaştıkları durumlara yönelik özgün bilgilendirici simgeler/semboller tasarlamaları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6B2EF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76F6D130"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477C119"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E799B19"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A4018ED"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80905E7"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D344588"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95C71B5"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A831DF8"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23219E8B"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BCC001A"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3C2CDBD5"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FFA53EC"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1723A88"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763C5D47"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4D35FE3"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C123AF1"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26C013A"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0BDB4BBD"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2137AA4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6F8D647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1E53821F"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4B399E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92521E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09301C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2B7D4D5"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16CC94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65731AE2"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7526CA4"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6F539E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8BAF4C9"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774DA0C0"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81CEEDE"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0904A414"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2173643"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F895526"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2945E1B"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40EB20B4"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30C6968"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01E7B7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C742ED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03501E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1C97166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B42F6D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3052B6B"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785F6516"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EB5E63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234CD79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5F89EF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3DF6558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E3BC495"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5F145DF"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4124943"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5C917398"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CAE6680"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E3496C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289C5A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09 - 13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A719F8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4027096"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CA60334"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Çağdaş Türk Resim Sanatında Peyzaj</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7D5E47F"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GS.1.3.1. Çağdaş Türk resim sanatında peyzaj temalı eserleri inceleyebilme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33AB8054"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Peyzaj temalı eseri sanatsal açıdan betimler.</w:t>
            </w:r>
            <w:r w:rsidRPr="003C4CE3">
              <w:rPr>
                <w:rFonts w:eastAsia="Times New Roman"/>
                <w:color w:val="000000"/>
                <w:kern w:val="0"/>
                <w:sz w:val="16"/>
                <w:szCs w:val="16"/>
                <w:lang w:eastAsia="tr-TR"/>
                <w14:ligatures w14:val="none"/>
              </w:rPr>
              <w:br/>
              <w:t>b) Peyzaj temalı eseri sanatsal açıdan çözümler.</w:t>
            </w:r>
            <w:r w:rsidRPr="003C4CE3">
              <w:rPr>
                <w:rFonts w:eastAsia="Times New Roman"/>
                <w:color w:val="000000"/>
                <w:kern w:val="0"/>
                <w:sz w:val="16"/>
                <w:szCs w:val="16"/>
                <w:lang w:eastAsia="tr-TR"/>
                <w14:ligatures w14:val="none"/>
              </w:rPr>
              <w:br/>
              <w:t>c) Peyzaj temalı eseri sanatsal açıdan yorumlar.</w:t>
            </w:r>
            <w:r w:rsidRPr="003C4CE3">
              <w:rPr>
                <w:rFonts w:eastAsia="Times New Roman"/>
                <w:color w:val="000000"/>
                <w:kern w:val="0"/>
                <w:sz w:val="16"/>
                <w:szCs w:val="16"/>
                <w:lang w:eastAsia="tr-TR"/>
                <w14:ligatures w14:val="none"/>
              </w:rPr>
              <w:br/>
              <w:t>ç) Peyzaj temalı eser hakkında sanatsal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66E61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dereceli puanlama anahtarları, öz değerlendirme formları ve akran değerlendirme formları kullanılarak değerlendirilebilir. Sınıf içi performans görevi olarak öğrencilerden renk ve şekil tekrarlarıyla doğa izlenimlerini yansıtan mevsim şeridi oluşturmaları istenir. Mevsim şeridinde pastel boya veya renkli kuru kalem tekniklerini kullanarak mevsimleri temsil eden semboller, renkler ve şekillerin uyumuna dikkat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95D67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50C84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D3. Çalışkanlık, D5. Duyarlılık, D14. Saygı,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21199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OB5. Kültür Okuryazarlığı, OB8. Sürdürülebilirlik Okuryazarlığı,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DFE48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Atatürk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4E5EF0"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Eser incelemede zorlanan öğrencilere Hoca Ali Rıza'nın peyzaj tabloları gösterilir. "Resimde kaç ağaç var?", "Hangi renkler kullanılmış?" gibi soru kartlarıyla betimleme adımları desteklenir. Öğrencilerden seçtikleri çağdaş Türk ressamının peyzaj eserindeki renk/şekil tekrarlarını analiz etmeleri, eserin hissettirdiği duyguları sanatsal yargılarla arkadaşlarına sunmaları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9D060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37FC7F5A"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A8576C7"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99F2F49"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AE60E36"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6BC0FDA"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7B8D6C4"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913FC5D"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EC5497D"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61A101BF"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8CCE535"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678226E0"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71A4CB3"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6FD2308"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08359FA2"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C39C666"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F7CE18B"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4E5449A"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0F3ADFC2"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2D2A77E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51478B7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0BD9823"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4825CF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83653C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37394C3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C2DC009"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22CDBE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3DFC32EF"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8415778"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0A6BC4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792402A"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40B490EE"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A28D619"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3BAA5C8B"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1AD03B6"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5740DF9"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048CD6B"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43FD520B"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44F25FE"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2DC590E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F53CC0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CC5E1B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E6FCD9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22E091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4B1FBA41"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1B3935F8"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CD8233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0ACBD0B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811FCB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7519510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67462AC5"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9E3AE72"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EA80DF2"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102C0882"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CA198BE"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B712EA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018A5E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23 - 27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CA1368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FB6C2DF"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15EC466"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Çağdaş Türk Resim Sanatında Peyzaj</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BA1394D"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GS.1.3.1. Çağdaş Türk resim sanatında peyzaj temalı eserleri inceleyebilme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131FF3F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Peyzaj temalı eseri sanatsal açıdan betimler.</w:t>
            </w:r>
            <w:r w:rsidRPr="003C4CE3">
              <w:rPr>
                <w:rFonts w:eastAsia="Times New Roman"/>
                <w:color w:val="000000"/>
                <w:kern w:val="0"/>
                <w:sz w:val="16"/>
                <w:szCs w:val="16"/>
                <w:lang w:eastAsia="tr-TR"/>
                <w14:ligatures w14:val="none"/>
              </w:rPr>
              <w:br/>
              <w:t>b) Peyzaj temalı eseri sanatsal açıdan çözümler.</w:t>
            </w:r>
            <w:r w:rsidRPr="003C4CE3">
              <w:rPr>
                <w:rFonts w:eastAsia="Times New Roman"/>
                <w:color w:val="000000"/>
                <w:kern w:val="0"/>
                <w:sz w:val="16"/>
                <w:szCs w:val="16"/>
                <w:lang w:eastAsia="tr-TR"/>
                <w14:ligatures w14:val="none"/>
              </w:rPr>
              <w:br/>
              <w:t>c) Peyzaj temalı eseri sanatsal açıdan yorumlar.</w:t>
            </w:r>
            <w:r w:rsidRPr="003C4CE3">
              <w:rPr>
                <w:rFonts w:eastAsia="Times New Roman"/>
                <w:color w:val="000000"/>
                <w:kern w:val="0"/>
                <w:sz w:val="16"/>
                <w:szCs w:val="16"/>
                <w:lang w:eastAsia="tr-TR"/>
                <w14:ligatures w14:val="none"/>
              </w:rPr>
              <w:br/>
              <w:t>ç) Peyzaj temalı eser hakkında sanatsal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DE74D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dereceli puanlama anahtarları, öz değerlendirme formları ve akran değerlendirme formları kullanılarak değerlendirilebilir. Sınıf içi performans görevi olarak öğrencilerden renk ve şekil tekrarlarıyla doğa izlenimlerini yansıtan mevsim şeridi oluşturmaları istenir. Mevsim şeridinde pastel boya veya renkli kuru kalem tekniklerini kullanarak mevsimleri temsil eden semboller, renkler ve şekillerin uyumuna dikkat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3615F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F613E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D3. Çalışkanlık, D5. Duyarlılık, D14. Saygı,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6656F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OB5. Kültür Okuryazarlığı, OB8. Sürdürülebilirlik Okuryazarlığı,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23179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Öğretmenler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4D28B7"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Eser incelemede zorlanan öğrencilere Hoca Ali Rıza'nın peyzaj tabloları gösterilir. "Resimde kaç ağaç var?", "Hangi renkler kullanılmış?" gibi soru kartlarıyla betimleme adımları desteklenir. Öğrencilerden seçtikleri çağdaş Türk ressamının peyzaj eserindeki renk/şekil tekrarlarını analiz etmeleri, eserin hissettirdiği duyguları sanatsal yargılarla arkadaşlarına sunmaları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1FD00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647D0E7C"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C9C5998"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E6D87DD"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B021721"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A3E31C3"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F0811CE"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39FF15D"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9FB5B59"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5AEC21A6"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FD3BF9D"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696AA97F"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BF56792"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0931E3C"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6FBC79A"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42536AF"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2AFCC50"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D3DF2E7"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7CFA640A"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6525CF3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68C721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5028E4B"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E1978E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24150AD"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5EC0CD3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58EBFE8"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064EED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6B2B737D"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3FB9BDE"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CDCC78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CE01FB3"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2D2CE7B3"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EC1976B"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53DAB218"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07EF34D7"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ECAC1B7"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37690BA"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369B042A"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EF7D42F"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69780F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D3B848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F58387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767AE5A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3C908F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3269C8B8"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1F45FE48"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B38D5E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2E734FF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18CFAE6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72620F3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6EF79FE"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C27CF3B"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E45C8A0"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162E72D3"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95CCAE3"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493C62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KASIM -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42566B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30 KASIM - 04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9E1415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1943A17"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E854086"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Sanat Eserlerindeki Renk ve Şekil Tekrarları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909290D"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GS.1.3.2. Renk ve şekil tekrarlarıyla doğa izlenimlerini yansıtan peyzaj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7F78AAED"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Renk ve şekil tekrarlarıyla doğa izlenimlerini yansıtan peyzaj tasarlar.</w:t>
            </w:r>
            <w:r w:rsidRPr="003C4CE3">
              <w:rPr>
                <w:rFonts w:eastAsia="Times New Roman"/>
                <w:color w:val="000000"/>
                <w:kern w:val="0"/>
                <w:sz w:val="16"/>
                <w:szCs w:val="16"/>
                <w:lang w:eastAsia="tr-TR"/>
                <w14:ligatures w14:val="none"/>
              </w:rPr>
              <w:br/>
              <w:t>b) Renk ve şekil tekrarlarıyla doğa izlenimlerini yansıtan peyzaj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424E7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dereceli puanlama anahtarları, öz değerlendirme formları ve akran değerlendirme formları kullanılarak değerlendirilebilir. Sınıf içi performans görevi olarak öğrencilerden renk ve şekil tekrarlarıyla doğa izlenimlerini yansıtan mevsim şeridi oluşturmaları istenir. Mevsim şeridinde pastel boya veya renkli kuru kalem tekniklerini kullanarak mevsimleri temsil eden semboller, renkler ve şekillerin uyumuna dikkat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C91B8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32AE6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D3. Çalışkanlık, D5. Duyarlılık, D14. Saygı,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59E93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OB5. Kültür Okuryazarlığı, OB8. Sürdürülebilirlik Okuryazarlığı,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5461C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381317"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Eser incelemede zorlanan öğrencilere Hoca Ali Rıza'nın peyzaj tabloları gösterilir. "Resimde kaç ağaç var?", "Hangi renkler kullanılmış?" gibi soru kartlarıyla betimleme adımları desteklenir. Öğrencilerden seçtikleri çağdaş Türk ressamının peyzaj eserindeki renk/şekil tekrarlarını analiz etmeleri, eserin hissettirdiği duyguları sanatsal yargılarla arkadaşlarına sunmaları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41469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133E5558"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CDF562F"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7E04FF6"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36886FA"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C0F1343"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962E781"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2580494"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5B44489"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6FB5FA09"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34619EE"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235D94F5"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8283825"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9FEC5AD"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5DF23658"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01BA629"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FC244B8"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AD307CE"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5456FBAE"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3EFA159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B1A93B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5A1180F"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024F61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501360E"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A839A5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5C5D57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19B6E2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22DEB1C8"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7F6124C"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8021AA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3C452D9"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4DAB5028"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2EFC27"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658C340A"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4EB55599"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DA1B2FD"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F5C56AB"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7475D840"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039F742"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628E1F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971EAA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2447A7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081AE0A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0A28393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44279359"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3D4CA928"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4102259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0A6A002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1F95C02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4EF8562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80EF249"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071B09C"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4914590"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54266693"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DA1B7F7"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ACF815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5A26CD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07 - 11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336DD8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ADC96E0"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B94D057"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Sanat Eserlerindeki Renk ve Şekil Tekrarları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7095F97"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GS.1.3.2. Renk ve şekil tekrarlarıyla doğa izlenimlerini yansıtan peyzaj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7DA4F05B"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Renk ve şekil tekrarlarıyla doğa izlenimlerini yansıtan peyzaj tasarlar.</w:t>
            </w:r>
            <w:r w:rsidRPr="003C4CE3">
              <w:rPr>
                <w:rFonts w:eastAsia="Times New Roman"/>
                <w:color w:val="000000"/>
                <w:kern w:val="0"/>
                <w:sz w:val="16"/>
                <w:szCs w:val="16"/>
                <w:lang w:eastAsia="tr-TR"/>
                <w14:ligatures w14:val="none"/>
              </w:rPr>
              <w:br/>
              <w:t>b) Renk ve şekil tekrarlarıyla doğa izlenimlerini yansıtan peyzaj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A5BE5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dereceli puanlama anahtarları, öz değerlendirme formları ve akran değerlendirme formları kullanılarak değerlendirilebilir. Sınıf içi performans görevi olarak öğrencilerden renk ve şekil tekrarlarıyla doğa izlenimlerini yansıtan mevsim şeridi oluşturmaları istenir. Mevsim şeridinde pastel boya veya renkli kuru kalem tekniklerini kullanarak mevsimleri temsil eden semboller, renkler ve şekillerin uyumuna dikkat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84871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3F7BF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D3. Çalışkanlık, D5. Duyarlılık, D14. Saygı,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844B5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OB5. Kültür Okuryazarlığı, OB8. Sürdürülebilirlik Okuryazarlığı,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4B057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1CD32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Eser incelemede zorlanan öğrencilere Hoca Ali Rıza'nın peyzaj tabloları gösterilir. "Resimde kaç ağaç var?", "Hangi renkler kullanılmış?" gibi soru kartlarıyla betimleme adımları desteklenir. Öğrencilerden seçtikleri çağdaş Türk ressamının peyzaj eserindeki renk/şekil tekrarlarını analiz etmeleri, eserin hissettirdiği duyguları sanatsal yargılarla arkadaşlarına sunmaları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DCAEB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7926B95A"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96D6E89"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01B6BC1"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701899A"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108C584"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88E3A5B"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361BA5C"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737144B"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771255E9"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576D597"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0AECC4C5"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84574E9"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BA2E316"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2EEB809"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16DA1A"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6BA176C"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C216D5E"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2DD4BF3A"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7636713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21A2E13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0A5D8EA"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57F40C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DE40B5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094359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0D9B188"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A7CA50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4AD378F9"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73BDEC3"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55B8D49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EC04108"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208B8EC6"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4F1049E"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4D4AEE33"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4EA0FB56"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0D6DFCC"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E544883"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226E944C"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6EA1DAF"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EDD865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37713C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A3F0CF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5FE13EB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F30BEC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6C1414F6"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59750971"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9F8196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3DF4619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3507C0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21B3E04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0CAFF0AB"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4B080AC"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2453B4D"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0500B345"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7E6487E"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E817E3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8D3F44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14 - 18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64FEC2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323D7F5"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1209D88"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Sanat Eserlerindeki Renk ve Şekil Tekrarları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B4847D7"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GS.1.3.2. Renk ve şekil tekrarlarıyla doğa izlenimlerini yansıtan peyzaj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2EF8F05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Renk ve şekil tekrarlarıyla doğa izlenimlerini yansıtan peyzaj tasarlar.</w:t>
            </w:r>
            <w:r w:rsidRPr="003C4CE3">
              <w:rPr>
                <w:rFonts w:eastAsia="Times New Roman"/>
                <w:color w:val="000000"/>
                <w:kern w:val="0"/>
                <w:sz w:val="16"/>
                <w:szCs w:val="16"/>
                <w:lang w:eastAsia="tr-TR"/>
                <w14:ligatures w14:val="none"/>
              </w:rPr>
              <w:br/>
              <w:t>b) Renk ve şekil tekrarlarıyla doğa izlenimlerini yansıtan peyzaj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29801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dereceli puanlama anahtarları, öz değerlendirme formları ve akran değerlendirme formları kullanılarak değerlendirilebilir. Sınıf içi performans görevi olarak öğrencilerden renk ve şekil tekrarlarıyla doğa izlenimlerini yansıtan mevsim şeridi oluşturmaları istenir. Mevsim şeridinde pastel boya veya renkli kuru kalem tekniklerini kullanarak mevsimleri temsil eden semboller, renkler ve şekillerin uyumuna dikkat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23D29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51C0D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D3. Çalışkanlık, D5. Duyarlılık, D14. Saygı,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5FF2D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OB5. Kültür Okuryazarlığı, OB8. Sürdürülebilirlik Okuryazarlığı,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F3E9F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Tutum, Yatırım ve Türk Malları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6363A0"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Eser incelemede zorlanan öğrencilere Hoca Ali Rıza'nın peyzaj tabloları gösterilir. "Resimde kaç ağaç var?", "Hangi renkler kullanılmış?" gibi soru kartlarıyla betimleme adımları desteklenir. Öğrencilerden seçtikleri çağdaş Türk ressamının peyzaj eserindeki renk/şekil tekrarlarını analiz etmeleri, eserin hissettirdiği duyguları sanatsal yargılarla arkadaşlarına sunmaları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F1C24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3DB6C668"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EB89859"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877D2E7"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7E2CC8C"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2CDEE87"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1447874"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ACDB197"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022B139"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4DF57B99"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D9376A5"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7D3B8CE7"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0996882"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84B4753"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0AFC1DFC"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517166E"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1C4312E"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E9FACE5"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02E06E2B"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AB948E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12F879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7715703"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223FFE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A1D3DC0"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0ED6B9C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EA10B2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335186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06F512D7"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3C894A9"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6EF139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CCFECB0"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5FB80283"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1454EFB"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4AF3C288"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047AC2F6"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4960BE4"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B531055"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7CA652EF"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31D2765"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0FBD85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8A8076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130ED4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5D0BCE7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28FC162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69EB949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0DB123D4"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FB838D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396A164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35E5912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42FDC26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C17EFB1"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D531FF5"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8FDDEDB"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1E5B6422"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2508365"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07D2CA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D25D54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21 - 25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F741F3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4DE9A81"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ADA4E09"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Kompozisyonda Çizgi Çeşitliliği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3F07CD2"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GS.1.4.1. Temel çizgi türlerini kullanarak serbest çizim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7BF15E0D"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Farklı çizgi türleriyle kompozisyon tasarlar.</w:t>
            </w:r>
            <w:r w:rsidRPr="003C4CE3">
              <w:rPr>
                <w:rFonts w:eastAsia="Times New Roman"/>
                <w:color w:val="000000"/>
                <w:kern w:val="0"/>
                <w:sz w:val="16"/>
                <w:szCs w:val="16"/>
                <w:lang w:eastAsia="tr-TR"/>
                <w14:ligatures w14:val="none"/>
              </w:rPr>
              <w:br/>
              <w:t>b) Farklı çizgi türleriyle desen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B209C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xml:space="preserve">Öğrenme çıktıları kontrol listeleri ve öz değerlendirme formları kullanılarak değerlendirilebilir. Sınıf içi performans görevi olarak öğrencilerden farklı çizgi türleriyle serbest çizimler yapmaları istenir.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2E67F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5769F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D10. Mütevazılık,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89E10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8ACCB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Mehmet Akif Ersoy’u Anma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DD70E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Çizgi kontrolünde zorlanan öğrencilerle noktalı kılavuz çizgiler üzerinden geçme çalışmaları yapılır. Şekillerin içini farklı çizgi türleriyle doldurarak desen oluşturmaları sağlanır. Öğrencilerden farklı sertlikteki grafit kalemleri (HB, 2B) ve çizgi türlerini birleştirerek özgün bir tema doğrultusunda zengin detaylı desen kompozisyonları oluşturmaları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40827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6BD9EC70"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33D81DB"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5CD732A"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5C7D1F3"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DCE19E3"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6C405A9"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91A0952"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6E48267"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176B8DAD"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426DAAD"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319FD47F"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BA7E813"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37EF5DF"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48AB451A"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D86CF28"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7C63421"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9CAC6E8"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2DD08EB6"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9AB84A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240CC93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198F446E"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840EB7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D95A385"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50AF121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756B27B"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40A119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1152BAAF"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2053FD2"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4FFAC5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F845A3B"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2386593C"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41A176E"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2801BF7D"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661BE0DF"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68EA945"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A00A93D"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46695596"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6688710"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2E6E3D7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638164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0BC8AA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1C1FD3C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0C0B579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A2C632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03E5599E"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0ABB29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25EEA9B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FF2868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2621000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5B0BE656"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290557E"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62CC454"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1E74803E"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0B8C509"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312680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ARALIK -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42D87B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28 ARALIK - 01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1BC7A0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6A1623D"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8428AE4"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Kompozisyonda Çizgi Çeşitliliği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BD7004E"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GS.1.4.1. Temel çizgi türlerini kullanarak serbest çizim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1233820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Farklı çizgi türleriyle kompozisyon tasarlar.</w:t>
            </w:r>
            <w:r w:rsidRPr="003C4CE3">
              <w:rPr>
                <w:rFonts w:eastAsia="Times New Roman"/>
                <w:color w:val="000000"/>
                <w:kern w:val="0"/>
                <w:sz w:val="16"/>
                <w:szCs w:val="16"/>
                <w:lang w:eastAsia="tr-TR"/>
                <w14:ligatures w14:val="none"/>
              </w:rPr>
              <w:br/>
              <w:t>b) Farklı çizgi türleriyle desen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0F601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xml:space="preserve">Öğrenme çıktıları kontrol listeleri ve öz değerlendirme formları kullanılarak değerlendirilebilir. Sınıf içi performans görevi olarak öğrencilerden farklı çizgi türleriyle serbest çizimler yapmaları istenir.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E72D2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BAF06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D10. Mütevazılık,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A4853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976FD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AB45E2"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Çizgi kontrolünde zorlanan öğrencilerle noktalı kılavuz çizgiler üzerinden geçme çalışmaları yapılır. Şekillerin içini farklı çizgi türleriyle doldurarak desen oluşturmaları sağlanır. Öğrencilerden farklı sertlikteki grafit kalemleri (HB, 2B) ve çizgi türlerini birleştirerek özgün bir tema doğrultusunda zengin detaylı desen kompozisyonları oluşturmaları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A4A55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686834A6"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F7F5012"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B6B9FFE"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AE5B62D"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98ADF05"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F9ABAA1"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DF676F9"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33F090B"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044ADBFE"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6E64F74"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0C82E71E"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4E91270"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C75106E"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42041936"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24810DF"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1BC1634"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7AC7E89"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5F62BB13"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422F979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6D70F3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736E7907"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026048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D882945"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6BA43CD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6BFF3C8"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CF7FF1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31031C55"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35713C6"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9AFABB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35B167F"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287AD483"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B377F48"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6B1AB0E4"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7A00FC75"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2E2086C"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469CAB7"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699279C9"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8E8D293"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2E9E612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D02074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1DE478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769B40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D2BF85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AE2D0E2"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6A745F8A"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0D8231A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56B7016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5BD6EF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F56A31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09BB8D63"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2BD53F"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BA0BA43"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4016773A"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6BF7194"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6E3177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107DD5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04 - 08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5C3136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7CCCE48"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71274E6"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Kompozisyonda Çizgi Çeşitliliği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A1B861B"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GS.1.4.1. Temel çizgi türlerini kullanarak serbest çizim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2CF478AD"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Farklı çizgi türleriyle kompozisyon tasarlar.</w:t>
            </w:r>
            <w:r w:rsidRPr="003C4CE3">
              <w:rPr>
                <w:rFonts w:eastAsia="Times New Roman"/>
                <w:color w:val="000000"/>
                <w:kern w:val="0"/>
                <w:sz w:val="16"/>
                <w:szCs w:val="16"/>
                <w:lang w:eastAsia="tr-TR"/>
                <w14:ligatures w14:val="none"/>
              </w:rPr>
              <w:br/>
              <w:t>b) Farklı çizgi türleriyle desen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C6478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xml:space="preserve">Öğrenme çıktıları kontrol listeleri ve öz değerlendirme formları kullanılarak değerlendirilebilir. Sınıf içi performans görevi olarak öğrencilerden farklı çizgi türleriyle serbest çizimler yapmaları istenir.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B31F9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CF04D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D10. Mütevazılık,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F9C66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3C775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Enerji Tasarrufu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BC1BD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Çizgi kontrolünde zorlanan öğrencilerle noktalı kılavuz çizgiler üzerinden geçme çalışmaları yapılır. Şekillerin içini farklı çizgi türleriyle doldurarak desen oluşturmaları sağlanır. Öğrencilerden farklı sertlikteki grafit kalemleri (HB, 2B) ve çizgi türlerini birleştirerek özgün bir tema doğrultusunda zengin detaylı desen kompozisyonları oluşturmaları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8557B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3C82889B"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DFCD0BF"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97541B7"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266C234"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B350BA0"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D0BBE96"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69B4295"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D56098C"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48B91B46"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05816FD"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4E76911F"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5AA285B"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BDB07F8"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7CCD97EC"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64A28F9"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612DC8F"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CA4166A"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4B13A7ED"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6E1337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5880FEE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7BEC79E"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CFCD5F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AA9F95E"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55D0564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48BA8EE"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CDC8DF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643E74CC"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6C44078"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4C1E059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6C856AE"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3EB2243B"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324CF2A"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462C4F08"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CE0B867"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40F20BC"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367938F"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07947E77"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486C71C"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1EA200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DDA62C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E0BA69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0038B5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306165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B942A92"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7E3225DC"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64E36ED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041F388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3CC9068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70D828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C554212"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DD47BE3"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BA19B04"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41C4C357"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F842C6C"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191433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CCD01E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11 - 15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FCEE21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EC49121"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60073BB"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Kompozisyonda Çizgi Çeşitliliği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A64B77B"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GS.1.4.1. Temel çizgi türlerini kullanarak serbest çizim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44DFCEC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Farklı çizgi türleriyle kompozisyon tasarlar.</w:t>
            </w:r>
            <w:r w:rsidRPr="003C4CE3">
              <w:rPr>
                <w:rFonts w:eastAsia="Times New Roman"/>
                <w:color w:val="000000"/>
                <w:kern w:val="0"/>
                <w:sz w:val="16"/>
                <w:szCs w:val="16"/>
                <w:lang w:eastAsia="tr-TR"/>
                <w14:ligatures w14:val="none"/>
              </w:rPr>
              <w:br/>
              <w:t>b) Farklı çizgi türleriyle desen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0BE9F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xml:space="preserve">Öğrenme çıktıları kontrol listeleri ve öz değerlendirme formları kullanılarak değerlendirilebilir. Sınıf içi performans görevi olarak öğrencilerden farklı çizgi türleriyle serbest çizimler yapmaları istenir.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1B0AA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75BBA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D10. Mütevazılık,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AC0A7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19940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9780"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Çizgi kontrolünde zorlanan öğrencilerle noktalı kılavuz çizgiler üzerinden geçme çalışmaları yapılır. Şekillerin içini farklı çizgi türleriyle doldurarak desen oluşturmaları sağlanır. Öğrencilerden farklı sertlikteki grafit kalemleri (HB, 2B) ve çizgi türlerini birleştirerek özgün bir tema doğrultusunda zengin detaylı desen kompozisyonları oluşturmaları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D0E3D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05C27160"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10724B3"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CA8D5B8"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41BCD4F"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9A024E4"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FB42CD3"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E286701"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F046EB9"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7818957B"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22B8D90"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3BE2AD25"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2194A7F"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F4BACC0"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52F0796"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842DB0F"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7DAB8EC"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CF513D8"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45A6437B"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3A17E20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41483D2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B5FDE7D"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7E70D8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5FF66CF"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621800D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DE4483D"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9B41EB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1E0BCC38"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49A8C42"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167795E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4BFB9E9"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4A4BC914"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86DEF43"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0C80C5DE"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43339809"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D5C6890"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D24273E"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7F024192"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98F55A0"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08036A2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60C8AD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A378C8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301643B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130EAA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CA69F00"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0F2E7B6D"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0541AF7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43F4F17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26DF895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68A5A4A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5AA7BC7"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85B445A"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05A2057"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6C9775CE"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9ADBA1C"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AD4A34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A88D7E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18 - 22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ED05F9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AF0CC91"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2E4E245"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Kompozisyonda Çizgi Çeşitliliği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1C933D4"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GS.1.4.1. Temel çizgi türlerini kullanarak serbest çizim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3ED61FC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Farklı çizgi türleriyle kompozisyon tasarlar.</w:t>
            </w:r>
            <w:r w:rsidRPr="003C4CE3">
              <w:rPr>
                <w:rFonts w:eastAsia="Times New Roman"/>
                <w:color w:val="000000"/>
                <w:kern w:val="0"/>
                <w:sz w:val="16"/>
                <w:szCs w:val="16"/>
                <w:lang w:eastAsia="tr-TR"/>
                <w14:ligatures w14:val="none"/>
              </w:rPr>
              <w:br/>
              <w:t>b) Farklı çizgi türleriyle desen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8E55B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xml:space="preserve">Öğrenme çıktıları kontrol listeleri ve öz değerlendirme formları kullanılarak değerlendirilebilir. Sınıf içi performans görevi olarak öğrencilerden farklı çizgi türleriyle serbest çizimler yapmaları istenir.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7AEBF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BBACE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D10. Mütevazılık,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E45CD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CAEF9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571A66"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Çizgi kontrolünde zorlanan öğrencilerle noktalı kılavuz çizgiler üzerinden geçme çalışmaları yapılır. Şekillerin içini farklı çizgi türleriyle doldurarak desen oluşturmaları sağlanır. Öğrencilerden farklı sertlikteki grafit kalemleri (HB, 2B) ve çizgi türlerini birleştirerek özgün bir tema doğrultusunda zengin detaylı desen kompozisyonları oluşturmaları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9C960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1F3404ED"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53BAE86"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8C99EFD"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9E50915"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29A34CF"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0E8BC4C"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B8C73F2"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648D790"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1382A88D"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688D8A8"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1AEC57AF"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7ECA651"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CB57825"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68CF140E"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415D83"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5AD512B"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50FABB9"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2B7435D7"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3DA32E1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82CC36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28525C4E"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AABF42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1C2518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06BDE43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DE99CE0"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634175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57712A64"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2D460B4"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442481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DD41257"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6BD05CBC"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3827CED"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2FFF67D7"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743F717A"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0F1555F"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56507B0"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0FE4AD2D"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46AB902D"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388EAC9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47EDB9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1BC04E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515F1B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5E67F0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6A3F3F4"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7AD2AB55"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F03D7F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5180CA6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4E21A7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11D94B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66DF9370"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A2810CC"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E1930A2"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076B9E7B"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C990DCA"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EC6F0B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10DFC5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08 - 12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097721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D00FBBB"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9C5F5D1"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Kompozisyonda Şekil ve Boyut Farkı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A745EAB"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GS.1.5.1. Büyük-küçük şekiller ve renklerle resim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1D6096D2"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Büyük-küçük şekiller ve renklerden oluşan kompozisyon tasarlar.</w:t>
            </w:r>
            <w:r w:rsidRPr="003C4CE3">
              <w:rPr>
                <w:rFonts w:eastAsia="Times New Roman"/>
                <w:color w:val="000000"/>
                <w:kern w:val="0"/>
                <w:sz w:val="16"/>
                <w:szCs w:val="16"/>
                <w:lang w:eastAsia="tr-TR"/>
                <w14:ligatures w14:val="none"/>
              </w:rPr>
              <w:br/>
              <w:t>b) Şekiller ve renklerle uyumlu bir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86C1D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büyük ve küçük nesneleri bir arada kullanarak yağlı pastel boya veya mum boya ile renkli kompozisyon oluşturmaları istenir. Ürünlerinde çizgi türlerini ve renk geçişlerini kullanarak uyumlu bir düzen sağlamaları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C64C5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6C52A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D10. Mütevazılık, D11. Özgürlük,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AC3D8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OB1. Bilgi Okuryazarlığı, OB4. Görsel Okuryazarlık,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C0D12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24F46E"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Boyut oranını kurmakta zorlanan öğrenciler için büyük ve küçük şekil şablonları sunulur. Şablonlar yüzeye yerleştirilip yağlı pastel boyalarla renklendirilerek uyumlu resimler yaptırılır. Öğrencilerden seçecekleri özgün bir temada ("Hayalimdeki Oda", "Hayvanlar Alemi") büyük-küçük şekil ve renk kaynaştırma tekniklerini kullanarak derinlikli resimler tasarlamaları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C1CDF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39076ACD"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043F205"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6B2FDFC"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BC69346"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C0CBF64"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0174CCC"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8EA167C"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76D6DDD"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2C1C7075"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A1302AF"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265AC6AC"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38478D3"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C1BDCF2"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3F7DC6C"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6CFF106"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25E728F"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C5DA9B3"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1F15955C"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9A89A4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433AEA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3DBFDEC3"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4D1AB1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A9E744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BE0254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103124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DE1D0F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5B1A6806"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0CD8AEA"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1A0FA27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4D8AA56"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670B8FCA"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981D76"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03AF12FC"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6E77FC3A"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C141D22"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AAE4FBB"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0C35A37C"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661B046"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856F5B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B1C7A7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E93138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2B60017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1D254EF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3B53CCB9"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18E1B15F"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255E4D0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2DBDABE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078BD1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2FC1FF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6D61ED36"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0D62534"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25E2E02"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4217CEB4"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89DE1CB"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CB441F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A52DCE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15 - 19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7F214D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D1549B3"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4B94593"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Kompozisyonda Şekil ve Boyut Farkı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2AEE175"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GS.1.5.1. Büyük-küçük şekiller ve renklerle resim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4A0C232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Büyük-küçük şekiller ve renklerden oluşan kompozisyon tasarlar.</w:t>
            </w:r>
            <w:r w:rsidRPr="003C4CE3">
              <w:rPr>
                <w:rFonts w:eastAsia="Times New Roman"/>
                <w:color w:val="000000"/>
                <w:kern w:val="0"/>
                <w:sz w:val="16"/>
                <w:szCs w:val="16"/>
                <w:lang w:eastAsia="tr-TR"/>
                <w14:ligatures w14:val="none"/>
              </w:rPr>
              <w:br/>
              <w:t>b) Şekiller ve renklerle uyumlu bir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ADDE0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büyük ve küçük nesneleri bir arada kullanarak yağlı pastel boya veya mum boya ile renkli kompozisyon oluşturmaları istenir. Ürünlerinde çizgi türlerini ve renk geçişlerini kullanarak uyumlu bir düzen sağlamaları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2C396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A292A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D10. Mütevazılık, D11. Özgürlük,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E1357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OB1. Bilgi Okuryazarlığı, OB4. Görsel Okuryazarlık,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CBCD9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9A499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Boyut oranını kurmakta zorlanan öğrenciler için büyük ve küçük şekil şablonları sunulur. Şablonlar yüzeye yerleştirilip yağlı pastel boyalarla renklendirilerek uyumlu resimler yaptırılır. Öğrencilerden seçecekleri özgün bir temada ("Hayalimdeki Oda", "Hayvanlar Alemi") büyük-küçük şekil ve renk kaynaştırma tekniklerini kullanarak derinlikli resimler tasarlamaları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06AAE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28D759D4"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A42393F"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BEC2967"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DFD032B"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E6F9602"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9DAC1A3"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8436E3E"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DE92D2A"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7576B2FE"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5BDBB86"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3ACFEA42"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55AB300"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391FCB7"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6298B9AB"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817B003"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FC8233A"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BFC547E"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6F9D3DD3"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99AE6B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66913F6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D3B806E"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EBAE68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329EE75"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AADC13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6D9419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7B6A8C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0574DF0A"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C3072AD"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E59B48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26F4FAC"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13504EFB"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AF2B054"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1B634263"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49F68876"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1DDEF10"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A28E446"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5DCA1264"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5D27665"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9AC235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BD4F8A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453168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3293EAF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FA91ED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46118256"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28C201DF"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35CE9FA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52D09D9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283B943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0B19EF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092CC1FA"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1A4F8B"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D6A320F"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5E0F2384"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86D8380"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614A25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0A4861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22 - 26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2B84FA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3D4C82F"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51078FB"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Kompozisyonda Şekil ve Boyut Farkı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3FE2114"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GS.1.5.1. Büyük-küçük şekiller ve renklerle resim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7747EBAE"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Büyük-küçük şekiller ve renklerden oluşan kompozisyon tasarlar.</w:t>
            </w:r>
            <w:r w:rsidRPr="003C4CE3">
              <w:rPr>
                <w:rFonts w:eastAsia="Times New Roman"/>
                <w:color w:val="000000"/>
                <w:kern w:val="0"/>
                <w:sz w:val="16"/>
                <w:szCs w:val="16"/>
                <w:lang w:eastAsia="tr-TR"/>
                <w14:ligatures w14:val="none"/>
              </w:rPr>
              <w:br/>
              <w:t>b) Şekiller ve renklerle uyumlu bir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29765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büyük ve küçük nesneleri bir arada kullanarak yağlı pastel boya veya mum boya ile renkli kompozisyon oluşturmaları istenir. Ürünlerinde çizgi türlerini ve renk geçişlerini kullanarak uyumlu bir düzen sağlamaları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AC978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3E064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D10. Mütevazılık, D11. Özgürlük,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83FC1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OB1. Bilgi Okuryazarlığı, OB4. Görsel Okuryazarlık,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6B6CA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3327A4"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Boyut oranını kurmakta zorlanan öğrenciler için büyük ve küçük şekil şablonları sunulur. Şablonlar yüzeye yerleştirilip yağlı pastel boyalarla renklendirilerek uyumlu resimler yaptırılır. Öğrencilerden seçecekleri özgün bir temada ("Hayalimdeki Oda", "Hayvanlar Alemi") büyük-küçük şekil ve renk kaynaştırma tekniklerini kullanarak derinlikli resimler tasarlamaları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849F8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71E92641"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8B5C7E9"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C5A90F4"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977B71B"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0B8782E"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FE72972"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22DBEC1"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FFBA3DD"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03CA4681"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1FF87F4"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430F3AE3"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A52E67E"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96139F5"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41F918BC"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C36CF00"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DAFD94A"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E2FBEC1"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4FD7C795"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0C2E84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20567D5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3113EC6B"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4618EF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DB6D8F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3AADAAB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37BBA9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CB16FC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2E1AA925"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0AF1627"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410827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86AA358"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1E0927B6"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0452232"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573DB107"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74BD43B7"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BDBAC15"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5656AFC"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2EC618B8"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0B1A222"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7F1785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5A24E7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EA9EF2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7848413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06FA047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40891E78"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6762BD01"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1F9C04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755259B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7349310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59EAA82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A415BC0"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8699317"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53CB7FD"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656B4E8F"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096B1B4"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9A5D88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A71902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01 - 05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1B34C4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6833204"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2228996"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Kompozisyonda Şekil ve Boyut Farkı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20519EE"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GS.1.5.1. Büyük-küçük şekiller ve renklerle resim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58C0A284"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Büyük-küçük şekiller ve renklerden oluşan kompozisyon tasarlar.</w:t>
            </w:r>
            <w:r w:rsidRPr="003C4CE3">
              <w:rPr>
                <w:rFonts w:eastAsia="Times New Roman"/>
                <w:color w:val="000000"/>
                <w:kern w:val="0"/>
                <w:sz w:val="16"/>
                <w:szCs w:val="16"/>
                <w:lang w:eastAsia="tr-TR"/>
                <w14:ligatures w14:val="none"/>
              </w:rPr>
              <w:br/>
              <w:t>b) Şekiller ve renklerle uyumlu bir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2780B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büyük ve küçük nesneleri bir arada kullanarak yağlı pastel boya veya mum boya ile renkli kompozisyon oluşturmaları istenir. Ürünlerinde çizgi türlerini ve renk geçişlerini kullanarak uyumlu bir düzen sağlamaları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82A3E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D5EB0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D10. Mütevazılık, D11. Özgürlük,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A6EBF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OB1. Bilgi Okuryazarlığı, OB4. Görsel Okuryazarlık,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B692C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Yeşilay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29E3C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Boyut oranını kurmakta zorlanan öğrenciler için büyük ve küçük şekil şablonları sunulur. Şablonlar yüzeye yerleştirilip yağlı pastel boyalarla renklendirilerek uyumlu resimler yaptırılır. Öğrencilerden seçecekleri özgün bir temada ("Hayalimdeki Oda", "Hayvanlar Alemi") büyük-küçük şekil ve renk kaynaştırma tekniklerini kullanarak derinlikli resimler tasarlamaları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13994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13EB9A9A"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8240605"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02C233A"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85043EE"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A4AF5D3"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8C57CF0"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B56E27E"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F3BFDC6"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4B837476"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D17C36A"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63B0663D"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14F1CDD"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312F093"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8A40A47"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82B00AF"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4C630EF"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2502839"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443A6A59"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4907DC8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4DA5459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586CBF46"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EF2CA7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34D9ECE"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3D2166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DB372BE"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845DBB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3B0B86AD"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49E3EE7"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100EA77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D3B0627"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7C67C70D"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44C4977"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6DAB2AED"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5A9AB7FD"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C914258"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BAB1736"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1DA66C87"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4F5382C6"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5DFDED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873A28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7302F5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2E955CA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331014B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AF66940"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2A307067"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F54E31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169850E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C658C0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EBAEDE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444565C"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CB1D2CD"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CF0D1FA"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0DB40C96"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BB0A9AC"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1CCCD2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8E8431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15 - 19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16299F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EB9F6BD"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F3BB895"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Kompozisyonda Şekil ve Boyut Farkı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124F2C9"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GS.1.5.1. Büyük-küçük şekiller ve renklerle resim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3182EDE0"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Büyük-küçük şekiller ve renklerden oluşan kompozisyon tasarlar.</w:t>
            </w:r>
            <w:r w:rsidRPr="003C4CE3">
              <w:rPr>
                <w:rFonts w:eastAsia="Times New Roman"/>
                <w:color w:val="000000"/>
                <w:kern w:val="0"/>
                <w:sz w:val="16"/>
                <w:szCs w:val="16"/>
                <w:lang w:eastAsia="tr-TR"/>
                <w14:ligatures w14:val="none"/>
              </w:rPr>
              <w:br/>
              <w:t>b) Şekiller ve renklerle uyumlu bir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EC70B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büyük ve küçük nesneleri bir arada kullanarak yağlı pastel boya veya mum boya ile renkli kompozisyon oluşturmaları istenir. Ürünlerinde çizgi türlerini ve renk geçişlerini kullanarak uyumlu bir düzen sağlamaları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ADA54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SDB1.3. Kendine Uyarlama (Öz Yansıtma),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AA6B7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D10. Mütevazılık, D11. Özgürlük,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EA53F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OB1. Bilgi Okuryazarlığı, OB4. Görsel Okuryazarlık,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A3A4A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İstiklâl Marşı’nın Kabulü ve Mehmet Akif Ersoy’u Anma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F0CC5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Boyut oranını kurmakta zorlanan öğrenciler için büyük ve küçük şekil şablonları sunulur. Şablonlar yüzeye yerleştirilip yağlı pastel boyalarla renklendirilerek uyumlu resimler yaptırılır. Öğrencilerden seçecekleri özgün bir temada ("Hayalimdeki Oda", "Hayvanlar Alemi") büyük-küçük şekil ve renk kaynaştırma tekniklerini kullanarak derinlikli resimler tasarlamaları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DB596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0501A8AD"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FF556CF"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36A077F"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5AE6F14"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FE800E0"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276441A"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E1F722A"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76B6B22"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2EF9C1D5"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E8DD0FC"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61972DC2"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FC35FFD"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5465810"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76AD07B2"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70D261B"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E7BD01E"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EEC07D5"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4AEBE786"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32103AB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3A9272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7B50684C"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6BE16F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584804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5739657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FF5E82F"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7D9332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528B73F2"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58B2E39"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571DED0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219F35D"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289A12E0"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9D2D7EB"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68B22337"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4FDF4D0"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DA57E64"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0EEB054"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5FEF2C81"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0C787FF"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7779327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F91356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0BB73B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3253C4B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2AF97D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35622C1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1242BAC3"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2503921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150898F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05E0BA9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963B0B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07F1F3E"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7DE614B"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94756EF"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00DEDCC1"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B294800"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1B8F7B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004D22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22 - 26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40008F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0650628"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MİLLİ DEĞERLER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EAA143B"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23 Nisan Ulusal Egemenlik ve Çocuk Bayramı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DD70441"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GS.1.6.1. 23 Nisan Ulusal Egemenlik ve Çocuk Bayramı’nın önemine ilişkin düşüncelerini yansıtan renkli resim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6CCB363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23 Nisan Ulusal Egemenlik ve Çocuk Bayramı’nın önemine ilişkin düşüncelerini yansıtan kompozisyon tasarlar.</w:t>
            </w:r>
            <w:r w:rsidRPr="003C4CE3">
              <w:rPr>
                <w:rFonts w:eastAsia="Times New Roman"/>
                <w:color w:val="000000"/>
                <w:kern w:val="0"/>
                <w:sz w:val="16"/>
                <w:szCs w:val="16"/>
                <w:lang w:eastAsia="tr-TR"/>
                <w14:ligatures w14:val="none"/>
              </w:rPr>
              <w:br/>
              <w:t>b) 23 Nisan Ulusal Egemenlik ve Çocuk Bayramı’nın önemine ilişkin düşüncelerini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EC891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kontrol listeleri, öz değerlendirme formları ve akran değerlendirme formları kullanılarak değerlendirilebilir. Sınıf içi performans görevi olarak öğrencilerden 23 Nisan Ulusal Egemenlik ve Çocuk Bayramı’nın önemine ilişkin düşüncelerini yansıtan resim yapmaları istenir. Duygu ve düşüncelerini pastel boya, mum boya veya renkli kuru kalemleri kullanarak ifade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551E5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79AC4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D3. Çalışkanlık, D4. Dostluk, D7. Estetik, D17. Tasarruf, D18. Temizlik,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D3BE8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OB5. Kültür Okuryazarlığı,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41B9A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7C2FB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Kompozisyon oluşturmada zorlanan öğrencilerle TBMM, Türk bayrağı ve balon görselleri kolajlanıp desteklenir. Pastel veya mum boya ile bayram coşkusu resmedilir. Öğrencilerden Atatürk'ün çocuk sevgisini ve 23 Nisan coşkusunu anlatan renkli resimler yapıp özgün sloganlar eklemeleri, çalışmalarını bayram sergisinde sunmaları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4000B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28680F8C"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A8C38FB"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9BBEF2F"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9D3A6FA"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7B9BAE8"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B443A50"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37DD558"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D6E7958"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2231FFC9"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32E7B30"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5938D0FB"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3B6006D"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83B4E3C"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0635185C"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DF43C9E"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DC63FE8"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98E7E33"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276299C6"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4072AF7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AC2C14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C7E629D"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79A115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C988E52"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0398DDD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A8288D9"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CC8B23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5A69C976"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CC62F7E"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0CB1F59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2280963"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74FCD8C7"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31544E1"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02002583"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5AABC7CA"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B1C68E1"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BF037B5"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29960EE5"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773839D"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A18FFD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C1BB9B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EB1715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1854C1E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069EE14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18363DE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73F0EB0E"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C765DC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63F7EE6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398213A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4E37C70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4CDB3295"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0304C35"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7E84B12"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1594C5C3"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BDD01C1"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58CD33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MART -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6907D4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29 MART - 02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023474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472BFB1"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MİLLİ DEĞERLER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130D307"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23 Nisan Ulusal Egemenlik ve Çocuk Bayramı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91C7255"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GS.1.6.1. 23 Nisan Ulusal Egemenlik ve Çocuk Bayramı’nın önemine ilişkin düşüncelerini yansıtan renkli resim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635B08F6"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23 Nisan Ulusal Egemenlik ve Çocuk Bayramı’nın önemine ilişkin düşüncelerini yansıtan kompozisyon tasarlar.</w:t>
            </w:r>
            <w:r w:rsidRPr="003C4CE3">
              <w:rPr>
                <w:rFonts w:eastAsia="Times New Roman"/>
                <w:color w:val="000000"/>
                <w:kern w:val="0"/>
                <w:sz w:val="16"/>
                <w:szCs w:val="16"/>
                <w:lang w:eastAsia="tr-TR"/>
                <w14:ligatures w14:val="none"/>
              </w:rPr>
              <w:br/>
              <w:t>b) 23 Nisan Ulusal Egemenlik ve Çocuk Bayramı’nın önemine ilişkin düşüncelerini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73A1C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kontrol listeleri, öz değerlendirme formları ve akran değerlendirme formları kullanılarak değerlendirilebilir. Sınıf içi performans görevi olarak öğrencilerden 23 Nisan Ulusal Egemenlik ve Çocuk Bayramı’nın önemine ilişkin düşüncelerini yansıtan resim yapmaları istenir. Duygu ve düşüncelerini pastel boya, mum boya veya renkli kuru kalemleri kullanarak ifade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11418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0BBEC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D3. Çalışkanlık, D4. Dostluk, D7. Estetik, D17. Tasarruf, D18. Temizlik,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A2668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OB5. Kültür Okuryazarlığı,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44368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Kütüphaneler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EC27E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Kompozisyon oluşturmada zorlanan öğrencilerle TBMM, Türk bayrağı ve balon görselleri kolajlanıp desteklenir. Pastel veya mum boya ile bayram coşkusu resmedilir. Öğrencilerden Atatürk'ün çocuk sevgisini ve 23 Nisan coşkusunu anlatan renkli resimler yapıp özgün sloganlar eklemeleri, çalışmalarını bayram sergisinde sunmaları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C329A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0F228F38"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3670633"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8991B9C"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4C508FD"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5F6992A"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05ED67F"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15791BE"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77EE410"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0A0022F1"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24924F5"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0B1BA7B2"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EFCFF3A"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AD82A51"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1DC1B87"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418C311"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5001F6C"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0C22735"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29C662E5"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265CC9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26666C4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2550589"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2C22A8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DE5EA4F"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85AC92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DE442D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8E4682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7D7C6F4A"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402F31E"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ACCAC2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8F54083"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53B8D474"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4BB516F"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513013B9"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C71788C"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82A729E"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F7BF67C"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11ABB9C8"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ACA840C"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003587F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0AEB05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8AF61E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2B4CC06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3A7DFA3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DF434A5"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6C9467AB"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45A012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5BEA527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76B56C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7BED1A8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521FD87A"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AC0B0F0"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D50C140"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5E129AD3"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B1B98C5"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638695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D2E3C8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05 - 09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1D4953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36CD265"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MİLLİ DEĞERLER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0D032C0"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23 Nisan Ulusal Egemenlik ve Çocuk Bayramı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E37C338"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GS.1.6.1. 23 Nisan Ulusal Egemenlik ve Çocuk Bayramı’nın önemine ilişkin düşüncelerini yansıtan renkli resim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1C492286"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23 Nisan Ulusal Egemenlik ve Çocuk Bayramı’nın önemine ilişkin düşüncelerini yansıtan kompozisyon tasarlar.</w:t>
            </w:r>
            <w:r w:rsidRPr="003C4CE3">
              <w:rPr>
                <w:rFonts w:eastAsia="Times New Roman"/>
                <w:color w:val="000000"/>
                <w:kern w:val="0"/>
                <w:sz w:val="16"/>
                <w:szCs w:val="16"/>
                <w:lang w:eastAsia="tr-TR"/>
                <w14:ligatures w14:val="none"/>
              </w:rPr>
              <w:br/>
              <w:t>b) 23 Nisan Ulusal Egemenlik ve Çocuk Bayramı’nın önemine ilişkin düşüncelerini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BE26B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kontrol listeleri, öz değerlendirme formları ve akran değerlendirme formları kullanılarak değerlendirilebilir. Sınıf içi performans görevi olarak öğrencilerden 23 Nisan Ulusal Egemenlik ve Çocuk Bayramı’nın önemine ilişkin düşüncelerini yansıtan resim yapmaları istenir. Duygu ve düşüncelerini pastel boya, mum boya veya renkli kuru kalemleri kullanarak ifade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E0825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F4219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D3. Çalışkanlık, D4. Dostluk, D7. Estetik, D17. Tasarruf, D18. Temizlik,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BA42C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OB5. Kültür Okuryazarlığı,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9F9AF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07C53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Kompozisyon oluşturmada zorlanan öğrencilerle TBMM, Türk bayrağı ve balon görselleri kolajlanıp desteklenir. Pastel veya mum boya ile bayram coşkusu resmedilir. Öğrencilerden Atatürk'ün çocuk sevgisini ve 23 Nisan coşkusunu anlatan renkli resimler yapıp özgün sloganlar eklemeleri, çalışmalarını bayram sergisinde sunmaları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25117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641BD733"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1CF820F"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CC07DDC"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FA90E8D"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3A028D1"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24A9B7D"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33BE1C8"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B516130"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7C0A5CBB"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4945A29"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3A53A3D9"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5C18437"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BF9F74A"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F90AC66"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C3288B8"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9B3AF26"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D52F00A"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14097C41"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0BD256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4351DEB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36D985E5"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1F2684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B9632B8"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C24A40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4B5323B"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654AFD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79E9A91B"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5827176"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4AF07E7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72F6AB4"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411D30F7"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7EC48B4"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5EADD41E"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4DAF5B9D"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B5A7245"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7DEB1E9"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755C003F"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2092E04"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847B06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146646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485FA1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72D7185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40CCD9D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DCD8458"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205ACDC8"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69532C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34C9837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31C616A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7608A2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6DA16A9C"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483DE74"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1F9E4AE"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5AC6A733"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38B5D44"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53704C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AC012E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12 - 16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5A1E70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F280F51"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MİLLİ DEĞERLER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EE07D3A"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23 Nisan Ulusal Egemenlik ve Çocuk Bayramı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530FC01"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GS.1.6.1. 23 Nisan Ulusal Egemenlik ve Çocuk Bayramı’nın önemine ilişkin düşüncelerini yansıtan renkli resim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1340755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23 Nisan Ulusal Egemenlik ve Çocuk Bayramı’nın önemine ilişkin düşüncelerini yansıtan kompozisyon tasarlar.</w:t>
            </w:r>
            <w:r w:rsidRPr="003C4CE3">
              <w:rPr>
                <w:rFonts w:eastAsia="Times New Roman"/>
                <w:color w:val="000000"/>
                <w:kern w:val="0"/>
                <w:sz w:val="16"/>
                <w:szCs w:val="16"/>
                <w:lang w:eastAsia="tr-TR"/>
                <w14:ligatures w14:val="none"/>
              </w:rPr>
              <w:br/>
              <w:t>b) 23 Nisan Ulusal Egemenlik ve Çocuk Bayramı’nın önemine ilişkin düşüncelerini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E2C00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kontrol listeleri, öz değerlendirme formları ve akran değerlendirme formları kullanılarak değerlendirilebilir. Sınıf içi performans görevi olarak öğrencilerden 23 Nisan Ulusal Egemenlik ve Çocuk Bayramı’nın önemine ilişkin düşüncelerini yansıtan resim yapmaları istenir. Duygu ve düşüncelerini pastel boya, mum boya veya renkli kuru kalemleri kullanarak ifade etmeleri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ECDD0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E90AC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D3. Çalışkanlık, D4. Dostluk, D7. Estetik, D17. Tasarruf, D18. Temizlik,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4F199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OB2. Dijital Okuryazarlık, OB4. Görsel Okuryazarlık, OB5. Kültür Okuryazarlığı, OB9. Sanat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963AA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560A4B"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Kompozisyon oluşturmada zorlanan öğrencilerle TBMM, Türk bayrağı ve balon görselleri kolajlanıp desteklenir. Pastel veya mum boya ile bayram coşkusu resmedilir. Öğrencilerden Atatürk'ün çocuk sevgisini ve 23 Nisan coşkusunu anlatan renkli resimler yapıp özgün sloganlar eklemeleri, çalışmalarını bayram sergisinde sunmaları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D593F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719B72AD"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2E7D232"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485F4CF"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20D93D2"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DECCB56"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041793C"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AD4C837"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011C284"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0460284F"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7F716D1"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5D335200"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4DDB06E"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7C62B0E"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86E6951"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ECB08DE"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E1FE838"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91C6F54"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5AF36CA9"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277722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B6204A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A5A4387"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3DD745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1C56028"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6C06D8F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DBE4DED"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8C060F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37553588"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416D0C9A"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479C697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6869414"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03EBB6A9"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4CB1A62"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7EBFE2C9"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26C3A46"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D044FA5"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97039F8"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016CAE72"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45BA7AD"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0F894AD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108BF5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7A1775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386D60A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72120F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CFB403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3DDC0BB9"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3DBA8E7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38F7AE3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10E4398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E806C1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FBFFCC9"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3516E9B"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60D0401"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5C5F7014"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72B524D"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B3C6DB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849E57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19 - 23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5F4D3D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C70594B"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D1E58D5"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Müze Kuralları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0429AE7"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GS.1.7.1. Tabiat tarihi müzesi koleksiyonunu sınıflandırabilme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063D5A40"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Tabiat tarihi müzesindeki eserlere ait özellikleri belirler.</w:t>
            </w:r>
            <w:r w:rsidRPr="003C4CE3">
              <w:rPr>
                <w:rFonts w:eastAsia="Times New Roman"/>
                <w:color w:val="000000"/>
                <w:kern w:val="0"/>
                <w:sz w:val="16"/>
                <w:szCs w:val="16"/>
                <w:lang w:eastAsia="tr-TR"/>
                <w14:ligatures w14:val="none"/>
              </w:rPr>
              <w:br/>
              <w:t>b) Tabiat tarihi müzesinde bulunan eserleri biçimsel özelliklerine göre ayrıştırır.</w:t>
            </w:r>
            <w:r w:rsidRPr="003C4CE3">
              <w:rPr>
                <w:rFonts w:eastAsia="Times New Roman"/>
                <w:color w:val="000000"/>
                <w:kern w:val="0"/>
                <w:sz w:val="16"/>
                <w:szCs w:val="16"/>
                <w:lang w:eastAsia="tr-TR"/>
                <w14:ligatures w14:val="none"/>
              </w:rPr>
              <w:br/>
              <w:t>c) Tabiat tarihi müzesindeki eserleri bulundukları mekânlara göre tasnif eder.</w:t>
            </w:r>
            <w:r w:rsidRPr="003C4CE3">
              <w:rPr>
                <w:rFonts w:eastAsia="Times New Roman"/>
                <w:color w:val="000000"/>
                <w:kern w:val="0"/>
                <w:sz w:val="16"/>
                <w:szCs w:val="16"/>
                <w:lang w:eastAsia="tr-TR"/>
                <w14:ligatures w14:val="none"/>
              </w:rPr>
              <w:br/>
              <w:t>ç) Tabiat tarihi müzesinde tasnif ettiği eserleri etiketler.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BC03E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gözlem formları, dereceli puanlama anahtarları, öz değerlendirme formları ve akran değerlendirme formları kullanılarak değerlendirilebilir. Sınıf içi performans görevi olarak öğrencilerden tabiat tarihi müzesi koleksiyonuna uygun doğal nesneleri sınıflandırmaları ve sınıflandırdıkları nesnelerle okullarında müze oluşturmaları istenir. Müzede doğal nesnelerin coğrafi ve ekolojik çevrelerini yansıtan düzenlemeler yapmaları, nesneler hakkında kısa açıklamalar içeren etiketler hazırlamaları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EF30D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31029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D5. Duyarlılık, D7. Estetik, D11. Özgürlük, D14. Saygı, D15. Sevgi,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3C4E7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OB1. Bilgi Okuryazarlığı, OB2. Dijital Okuryazarlık, OB4. Görsel Okuryazarlık, OB5. Kültür Okuryazarlığı, OB8. Sürdürülebilirlik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9A0FC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Ulusal Egemenlik ve Çocuk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5B3CA0"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Sınıflandırmada zorlanan öğrencilerle sınıftaki doğal nesneler orman, deniz ve kara şeklinde gruplandırılır. Hazır yönlendirici etiket kartlarıyla eser sınıflandırması yapılır. Öğrencilerden tabiat tarihi müzesi sanal turları yaparak fosil ve kayaç koleksiyonlarını detaylı araştırıp sınıflandırmaları, bilgi görselleri ve etiket raporları hazırlamaları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3193F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4C06AD18"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E8DB26B"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40132FC"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D0DAD50"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0BE9FA4"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BFF3EA8"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A1371F8"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708271D"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4ED14C37"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E65BB29"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2FCA044A"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413500A"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3F28293"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9880D75"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37902FD"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4749AAC"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85E8E80"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0A6A257E"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7D029EB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688ED4C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A84ABAE"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EBB1B8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B1D25A0"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38393B7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6AA79D5"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51085B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75E5C2AC"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04FADCC"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52D008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A7B20C0"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70A4456E"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088B70"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07DA38E8"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59C5E15D"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76398C2"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2E81A80"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7D4D7A09"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C7F0DC7"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2BCB2EC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CCE163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937A70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70FB05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FEC58D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919E1AB"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40F30642"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4643E11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351F751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12DBDA9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75E51B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8709D90"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35961DF"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70C8992"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07066C8D"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4D1C593A"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14059B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CBFAEA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26 - 30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09D2F3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9282672"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457AD5E"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Müze Kuralları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2A2D3B4"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GS.1.7.1. Tabiat tarihi müzesi koleksiyonunu sınıflandırabilme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7BA07116"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Tabiat tarihi müzesindeki eserlere ait özellikleri belirler.</w:t>
            </w:r>
            <w:r w:rsidRPr="003C4CE3">
              <w:rPr>
                <w:rFonts w:eastAsia="Times New Roman"/>
                <w:color w:val="000000"/>
                <w:kern w:val="0"/>
                <w:sz w:val="16"/>
                <w:szCs w:val="16"/>
                <w:lang w:eastAsia="tr-TR"/>
                <w14:ligatures w14:val="none"/>
              </w:rPr>
              <w:br/>
              <w:t>b) Tabiat tarihi müzesinde bulunan eserleri biçimsel özelliklerine göre ayrıştırır.</w:t>
            </w:r>
            <w:r w:rsidRPr="003C4CE3">
              <w:rPr>
                <w:rFonts w:eastAsia="Times New Roman"/>
                <w:color w:val="000000"/>
                <w:kern w:val="0"/>
                <w:sz w:val="16"/>
                <w:szCs w:val="16"/>
                <w:lang w:eastAsia="tr-TR"/>
                <w14:ligatures w14:val="none"/>
              </w:rPr>
              <w:br/>
              <w:t>c) Tabiat tarihi müzesindeki eserleri bulundukları mekânlara göre tasnif eder.</w:t>
            </w:r>
            <w:r w:rsidRPr="003C4CE3">
              <w:rPr>
                <w:rFonts w:eastAsia="Times New Roman"/>
                <w:color w:val="000000"/>
                <w:kern w:val="0"/>
                <w:sz w:val="16"/>
                <w:szCs w:val="16"/>
                <w:lang w:eastAsia="tr-TR"/>
                <w14:ligatures w14:val="none"/>
              </w:rPr>
              <w:br/>
              <w:t>ç) Tabiat tarihi müzesinde tasnif ettiği eserleri etiketler.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1F4AE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gözlem formları, dereceli puanlama anahtarları, öz değerlendirme formları ve akran değerlendirme formları kullanılarak değerlendirilebilir. Sınıf içi performans görevi olarak öğrencilerden tabiat tarihi müzesi koleksiyonuna uygun doğal nesneleri sınıflandırmaları ve sınıflandırdıkları nesnelerle okullarında müze oluşturmaları istenir. Müzede doğal nesnelerin coğrafi ve ekolojik çevrelerini yansıtan düzenlemeler yapmaları, nesneler hakkında kısa açıklamalar içeren etiketler hazırlamaları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889D8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107E0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D5. Duyarlılık, D7. Estetik, D11. Özgürlük, D14. Saygı, D15. Sevgi,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BF32D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OB1. Bilgi Okuryazarlığı, OB2. Dijital Okuryazarlık, OB4. Görsel Okuryazarlık, OB5. Kültür Okuryazarlığı, OB8. Sürdürülebilirlik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0E8F0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925529"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Sınıflandırmada zorlanan öğrencilerle sınıftaki doğal nesneler orman, deniz ve kara şeklinde gruplandırılır. Hazır yönlendirici etiket kartlarıyla eser sınıflandırması yapılır. Öğrencilerden tabiat tarihi müzesi sanal turları yaparak fosil ve kayaç koleksiyonlarını detaylı araştırıp sınıflandırmaları, bilgi görselleri ve etiket raporları hazırlamaları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DA00A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1C56E859"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5A21B67"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397D711"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3228E95"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FC490B7"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2F0AB3B"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5E5AC62"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712FD0C"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3E82A035"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448EBD8"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6C8C8818"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64DFD9F"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907B52C"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7BE2EDB"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618412D"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B894F57"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DB576F9"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3EF61787"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27021C7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70A666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5077C93"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B42D03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D3BC73F"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195784D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D910F57"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1065C8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7C17FA9B"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7E7B5BB"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01F15C6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30.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372A466"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0019B3C1"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5119D4C"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3FCC5091"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C3B97C8"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53A839D"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0D7DB1B"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13FD4FB6"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3812FE9"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0F33C51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01DBEE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030934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029001D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9A2404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1089F5F0"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17ACBD80"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8EE8BA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5270495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38B9F62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5126144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CE5ED1F"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BC6909B"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BA67C0C"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6CF1CE38"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B82F57F"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E17B0F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DED043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03 - 07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8C6AD6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8F848CE"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80DB346"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Müze Kuralları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0A32CE5"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GS.1.7.1. Tabiat tarihi müzesi koleksiyonunu sınıflandırabilme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5EFE03F6"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Tabiat tarihi müzesindeki eserlere ait özellikleri belirler.</w:t>
            </w:r>
            <w:r w:rsidRPr="003C4CE3">
              <w:rPr>
                <w:rFonts w:eastAsia="Times New Roman"/>
                <w:color w:val="000000"/>
                <w:kern w:val="0"/>
                <w:sz w:val="16"/>
                <w:szCs w:val="16"/>
                <w:lang w:eastAsia="tr-TR"/>
                <w14:ligatures w14:val="none"/>
              </w:rPr>
              <w:br/>
              <w:t>b) Tabiat tarihi müzesinde bulunan eserleri biçimsel özelliklerine göre ayrıştırır.</w:t>
            </w:r>
            <w:r w:rsidRPr="003C4CE3">
              <w:rPr>
                <w:rFonts w:eastAsia="Times New Roman"/>
                <w:color w:val="000000"/>
                <w:kern w:val="0"/>
                <w:sz w:val="16"/>
                <w:szCs w:val="16"/>
                <w:lang w:eastAsia="tr-TR"/>
                <w14:ligatures w14:val="none"/>
              </w:rPr>
              <w:br/>
              <w:t>c) Tabiat tarihi müzesindeki eserleri bulundukları mekânlara göre tasnif eder.</w:t>
            </w:r>
            <w:r w:rsidRPr="003C4CE3">
              <w:rPr>
                <w:rFonts w:eastAsia="Times New Roman"/>
                <w:color w:val="000000"/>
                <w:kern w:val="0"/>
                <w:sz w:val="16"/>
                <w:szCs w:val="16"/>
                <w:lang w:eastAsia="tr-TR"/>
                <w14:ligatures w14:val="none"/>
              </w:rPr>
              <w:br/>
              <w:t>ç) Tabiat tarihi müzesinde tasnif ettiği eserleri etiketler.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EAEC1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gözlem formları, dereceli puanlama anahtarları, öz değerlendirme formları ve akran değerlendirme formları kullanılarak değerlendirilebilir. Sınıf içi performans görevi olarak öğrencilerden tabiat tarihi müzesi koleksiyonuna uygun doğal nesneleri sınıflandırmaları ve sınıflandırdıkları nesnelerle okullarında müze oluşturmaları istenir. Müzede doğal nesnelerin coğrafi ve ekolojik çevrelerini yansıtan düzenlemeler yapmaları, nesneler hakkında kısa açıklamalar içeren etiketler hazırlamaları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70855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B79FD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D5. Duyarlılık, D7. Estetik, D11. Özgürlük, D14. Saygı, D15. Sevgi,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7CAB8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OB1. Bilgi Okuryazarlığı, OB2. Dijital Okuryazarlık, OB4. Görsel Okuryazarlık, OB5. Kültür Okuryazarlığı, OB8. Sürdürülebilirlik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CDA73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Mayıs Emek ve Dayanışma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940FE5"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Sınıflandırmada zorlanan öğrencilerle sınıftaki doğal nesneler orman, deniz ve kara şeklinde gruplandırılır. Hazır yönlendirici etiket kartlarıyla eser sınıflandırması yapılır. Öğrencilerden tabiat tarihi müzesi sanal turları yaparak fosil ve kayaç koleksiyonlarını detaylı araştırıp sınıflandırmaları, bilgi görselleri ve etiket raporları hazırlamaları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3278C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7950CADA"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C83D231"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A10DCFB"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3FA6CD6"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92E3DE9"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E09EA44"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D6CE548"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5A4C5EF"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5D4A464D"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577E812"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640EA3D3"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0AFB2B7"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F67E0E3"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F2B261B"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56191C7"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B22736F"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3B331A2"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6D209C12"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4823806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5030BF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30EF2DA5"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2B6D2C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AC11335"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C0A95D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D236526"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1EC290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2BEE3980"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4B84384C"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17103DB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31.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51BC9E0"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761C8C02"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342FAC"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2D15B892"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5567FC6"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2709463"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3F9826A"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560CFE4A"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E754995"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2A70862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9D7C8D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640697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101B157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A13F74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6B03738E"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7E74F11D"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6752E05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71755EB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3EBF8F0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55DE3BB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49A66660"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FB24ADE"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5EEDFE5"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78102556"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7B0E9B5"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4949DF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47DC9F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10 - 14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8BA583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FD6C1AB"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CD0A3DA"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Tabiat Tarihi Müzesi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B2A96E0"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GS.1.7.2. Okulunda tabiat tarihi müzesi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7BEAB715"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Tabiat tarihi müzesi koleksiyonuna uygun doğal objeler ve materyallerle müze tasarlar.</w:t>
            </w:r>
            <w:r w:rsidRPr="003C4CE3">
              <w:rPr>
                <w:rFonts w:eastAsia="Times New Roman"/>
                <w:color w:val="000000"/>
                <w:kern w:val="0"/>
                <w:sz w:val="16"/>
                <w:szCs w:val="16"/>
                <w:lang w:eastAsia="tr-TR"/>
                <w14:ligatures w14:val="none"/>
              </w:rPr>
              <w:br/>
              <w:t>b) Tabiat tarihi müzesi koleksiyonuna uygun eserlerle müze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7EAB2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gözlem formları, dereceli puanlama anahtarları, öz değerlendirme formları ve akran değerlendirme formları kullanılarak değerlendirilebilir. Sınıf içi performans görevi olarak öğrencilerden tabiat tarihi müzesi koleksiyonuna uygun doğal nesneleri sınıflandırmaları ve sınıflandırdıkları nesnelerle okullarında müze oluşturmaları istenir. Müzede doğal nesnelerin coğrafi ve ekolojik çevrelerini yansıtan düzenlemeler yapmaları, nesneler hakkında kısa açıklamalar içeren etiketler hazırlamaları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798B4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E109F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D5. Duyarlılık, D7. Estetik, D11. Özgürlük, D14. Saygı, D15. Sevgi,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484D9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OB1. Bilgi Okuryazarlığı, OB2. Dijital Okuryazarlık, OB4. Görsel Okuryazarlık, OB5. Kültür Okuryazarlığı, OB8. Sürdürülebilirlik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D5028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Anneler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CFC89D"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Sınıflandırmada zorlanan öğrencilerle sınıftaki doğal nesneler orman, deniz ve kara şeklinde gruplandırılır. Hazır yönlendirici etiket kartlarıyla eser sınıflandırması yapılır. Öğrencilerden tabiat tarihi müzesi sanal turları yaparak fosil ve kayaç koleksiyonlarını detaylı araştırıp sınıflandırmaları, bilgi görselleri ve etiket raporları hazırlamaları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5036B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71507BF9"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49FB5E8"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9028E1D"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2129B58"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EDE4A45"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0D427F5"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60DDB9D"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CAEE84F"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7D12E31B"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89F7CCA"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7983467E"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C344C4E"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D6021FB"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C046543"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FAD9554"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1469721"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C2077C7"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1507B713"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0E12557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0669A9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2B456833"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0BB422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AE65D10"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028D08C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7978014"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A1976C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0DEE9646"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320B6A3"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4071DD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32.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0113F1E"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30AF0C3C"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6752553"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1725CC3A"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0189634"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A470727"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1EA6133"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579FA8EF"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479DFFDA"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390B4E9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1D2428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A5023A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F75280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C8E258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441BB46"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18BA5E8C"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40C9ECE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1D928E7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1A716E8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CAA53C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7D5D33F0"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9E69EE"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752D776"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1020710F"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4D01029A"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36D18E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B610D1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24 - 28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53F130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FC9C2D1"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A43AC83"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Tabiat Tarihi Müzesi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13DD63C"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GS.1.7.2. Okulunda tabiat tarihi müzesi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1C50A1ED"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Tabiat tarihi müzesi koleksiyonuna uygun doğal objeler ve materyallerle müze tasarlar.</w:t>
            </w:r>
            <w:r w:rsidRPr="003C4CE3">
              <w:rPr>
                <w:rFonts w:eastAsia="Times New Roman"/>
                <w:color w:val="000000"/>
                <w:kern w:val="0"/>
                <w:sz w:val="16"/>
                <w:szCs w:val="16"/>
                <w:lang w:eastAsia="tr-TR"/>
                <w14:ligatures w14:val="none"/>
              </w:rPr>
              <w:br/>
              <w:t>b) Tabiat tarihi müzesi koleksiyonuna uygun eserlerle müze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60CAA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gözlem formları, dereceli puanlama anahtarları, öz değerlendirme formları ve akran değerlendirme formları kullanılarak değerlendirilebilir. Sınıf içi performans görevi olarak öğrencilerden tabiat tarihi müzesi koleksiyonuna uygun doğal nesneleri sınıflandırmaları ve sınıflandırdıkları nesnelerle okullarında müze oluşturmaları istenir. Müzede doğal nesnelerin coğrafi ve ekolojik çevrelerini yansıtan düzenlemeler yapmaları, nesneler hakkında kısa açıklamalar içeren etiketler hazırlamaları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4C36E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E3E10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D5. Duyarlılık, D7. Estetik, D11. Özgürlük, D14. Saygı, D15. Sevgi,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3D064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OB1. Bilgi Okuryazarlığı, OB2. Dijital Okuryazarlık, OB4. Görsel Okuryazarlık, OB5. Kültür Okuryazarlığı, OB8. Sürdürülebilirlik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270DA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Engelliler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430E5D"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Sınıflandırmada zorlanan öğrencilerle sınıftaki doğal nesneler orman, deniz ve kara şeklinde gruplandırılır. Hazır yönlendirici etiket kartlarıyla eser sınıflandırması yapılır. Öğrencilerden tabiat tarihi müzesi sanal turları yaparak fosil ve kayaç koleksiyonlarını detaylı araştırıp sınıflandırmaları, bilgi görselleri ve etiket raporları hazırlamaları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8AF20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1C74EEFC"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1E5DFC3"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ACDAB9B"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F3D3518"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A2AC71D"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62584DF"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867109D"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4F53A50"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5ECB02C0"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D356AF9"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7555A985"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2555610"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ED3A2AA"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8144188"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C22B5DB"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AA755EB"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097FD87"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57ADAE5F"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AC60CC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AE4754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2973CF81"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AEC500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6C6A696"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DF1890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621D444"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AD8F39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0004EABB"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1829EB53"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D07535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33.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D144C33"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6EBC3171"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4C1B1FD"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55D60D27"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0FC36DA2"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75198DF"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062859D"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0EACD9BD"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E494AD9"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B35837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F00CAB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C6E871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074102F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41BFC3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0A70007"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41B8DBAB"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6BD001C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25E0A37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35EB7EA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266744A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62C2A9E4"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0FC7222"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FB3682E"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30B080C8"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550D303"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CC9710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MAYIS -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700E4B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31 MAYIS - 04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8541B6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DABF1BF"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865F020"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Tabiat Tarihi Müzesi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9B9B6E5"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GS.1.7.2. Okulunda tabiat tarihi müzesi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04AA3CA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a) Tabiat tarihi müzesi koleksiyonuna uygun doğal objeler ve materyallerle müze tasarlar.</w:t>
            </w:r>
            <w:r w:rsidRPr="003C4CE3">
              <w:rPr>
                <w:rFonts w:eastAsia="Times New Roman"/>
                <w:color w:val="000000"/>
                <w:kern w:val="0"/>
                <w:sz w:val="16"/>
                <w:szCs w:val="16"/>
                <w:lang w:eastAsia="tr-TR"/>
                <w14:ligatures w14:val="none"/>
              </w:rPr>
              <w:br/>
              <w:t>b) Tabiat tarihi müzesi koleksiyonuna uygun eserlerle müze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E63EE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gözlem formları, dereceli puanlama anahtarları, öz değerlendirme formları ve akran değerlendirme formları kullanılarak değerlendirilebilir. Sınıf içi performans görevi olarak öğrencilerden tabiat tarihi müzesi koleksiyonuna uygun doğal nesneleri sınıflandırmaları ve sınıflandırdıkları nesnelerle okullarında müze oluşturmaları istenir. Müzede doğal nesnelerin coğrafi ve ekolojik çevrelerini yansıtan düzenlemeler yapmaları, nesneler hakkında kısa açıklamalar içeren etiketler hazırlamaları beklenir.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088C3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F7374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D5. Duyarlılık, D7. Estetik, D11. Özgürlük, D14. Saygı, D15. Sevgi,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11565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OB1. Bilgi Okuryazarlığı, OB2. Dijital Okuryazarlık, OB4. Görsel Okuryazarlık, OB5. Kültür Okuryazarlığı, OB8. Sürdürülebilirlik Okuryazarlığı</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2A51D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92D08A"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Sınıflandırmada zorlanan öğrencilerle sınıftaki doğal nesneler orman, deniz ve kara şeklinde gruplandırılır. Hazır yönlendirici etiket kartlarıyla eser sınıflandırması yapılır. Öğrencilerden tabiat tarihi müzesi sanal turları yaparak fosil ve kayaç koleksiyonlarını detaylı araştırıp sınıflandırmaları, bilgi görselleri ve etiket raporları hazırlamaları istenir.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572EC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w:t>
            </w:r>
          </w:p>
        </w:tc>
        <w:tc>
          <w:tcPr>
            <w:tcW w:w="36" w:type="dxa"/>
            <w:vAlign w:val="center"/>
            <w:hideMark/>
          </w:tcPr>
          <w:p w14:paraId="32A955E4"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2190F7AA"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8BBE2FF"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B00205C"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EE64D73"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436216C"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BAD149B"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9FC7F7C"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16B39795"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2CAF950"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3FCB1ECC"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E693C72"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640C511"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0DD50D7F"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1737F54"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6E88A38"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20B2B83"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237C391B"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179FBA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4FB795F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510151AA"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AA6C94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B84F041"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601B55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A95DE1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276B16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2E80EFCC"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752BDD7"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FA78C0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34.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9B41D33"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5DD0DE9B"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0F8B92D"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50E4B728"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71536221"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6E87BB5"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FDEA200"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5AF9AC45"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406D7C8D"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7C49B4B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2A7125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E76AA0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3965D15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121DE28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1F885E04"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4D8B746D"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9FE638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2F3DC58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FD0AE6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33BE984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1E3C75C"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A63F4C9"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7B266C3"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521D12F7"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4BD64D7D"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34FF98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E2379E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07 - 11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2080A3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97D2A36"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OKUL TEMELLİ PLANLAMA 1</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1C93CFA"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Doğal Malzemelerle Resim ve Baskı / Doğada Sanat</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034F0C1"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GS.OTP.1. Doğada bulduğu malzemeleri fırça olarak kullanarak görsel sanat üretimi yapabilme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2A04DCDB"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9985A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gözlem formları ve performans değerlendirme ölçekleriyle ölçülebilir.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A8B46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SDB1.1. Kendini Tanıma (Öz Farkındalık), SDB1.2. Kendini Düzenleme (Öz Düzenleme)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1CB1E0"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D5. Duyarlılık, D7. Estetik, D11. Özgürlük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E0A08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xml:space="preserve">OB4. Görsel Okuryazarlık  OB8. Sürdürülebilirlik Okuryazarlığı  OB9. Sanat Okuryazarlığı  </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7B908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64159C"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 xml:space="preserve">Motor becerileri veya öz güveni geliştirmeye ihtiyacı olan öğrencilere; önceden hazırlanmış doğal çalı/yaprak demetleri sunularak kavramaları kolaylaştırılır.   Öğrencilerden kendi fırçalarına isim verip fırçanın iz bırakan karakterine uygun fantezi/hayal gücü hikâyesi oluşturmaları istenebilir.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9DCC9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Doğal Malzemelerle Resim ve Baskı / Doğada Sanat</w:t>
            </w:r>
          </w:p>
        </w:tc>
        <w:tc>
          <w:tcPr>
            <w:tcW w:w="36" w:type="dxa"/>
            <w:vAlign w:val="center"/>
            <w:hideMark/>
          </w:tcPr>
          <w:p w14:paraId="3ABEFC00"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08B80FC7"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76784CE"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95ECF37"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5405EE7"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185894E"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AF13074"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1DCB80B"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4B8D5909"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89D7C59"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1CB82026"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EB62606"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CDD9451"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2B8F9CA0"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F787E9E"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C9E3ABC"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D3FEEC7"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4BEEF649"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84203B6"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7951C5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E6DB495"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1B5BD0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4227E8E"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A5DD77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D1FE4D1"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B9A180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61992A0C"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5064DE8"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96B25E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35.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E99475D"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295382B8"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3CA8EB6"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0CD182A2"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5C8D4243"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233F422"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E29967E"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6C7F26F4"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C5FA43B"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3DE7B37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CDBE10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A5571E3"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5AFED3E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D15095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B14D53B"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594504EF"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47DB301F"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3ED1F34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176F82E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2BFCA42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632C277"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45B1597"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5580AD6"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3DA48A6F"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1AE9206"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C2C587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C4A3F1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14 - 18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76262B8"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471E3C4"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OKUL TEMELLİ PLANLAMA 2</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03BB584"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Ortak Kompozisyon Tasarımı / Büyük Boyutta İş Birlikli Çizim</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DAF3E3B"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GS.OTP.2. Sınıf halinde ortak eser çıkarabilme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16F31689"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B430F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gözlem formları ve performans değerlendirme ölçekleriyle ölçülebilir.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C80DD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C6E7E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D4. Dostluk,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BB077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xml:space="preserve">OB4. Görsel Okuryazarlık  OB8. Sürdürülebilirlik Okuryazarlığı  OB9. Sanat Okuryazarlığı  </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1B5BA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Babalar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98825F"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 xml:space="preserve">Grup çalışmalarında belirgin ve tamamlaması kolay küçük alanlar veya rehber çizgiler verilerek sürece aktif katılımı ve öz güveni desteklenir.   Ortak esere dijital araçlar veya ek malzemeler (kolaj parçaları, 3D doğal nesneler) ekleyerek kompozisyonu zenginleştirmeleri sağlanabilir.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CE226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Ortak Kompozisyon Tasarımı / Büyük Boyutta İş Birlikli Çizim</w:t>
            </w:r>
          </w:p>
        </w:tc>
        <w:tc>
          <w:tcPr>
            <w:tcW w:w="36" w:type="dxa"/>
            <w:vAlign w:val="center"/>
            <w:hideMark/>
          </w:tcPr>
          <w:p w14:paraId="490B4DA5"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3FAB921C"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124DD47"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E49B240"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C4829B4"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77499F6"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F43355A"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062A660"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63955AE8"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3CD72A9"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2BB4B9B4"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F44EF0E"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293BC90"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8B596F0"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96C38A0"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C517E3"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F32170F" w14:textId="77777777" w:rsidR="003C4CE3" w:rsidRPr="003C4CE3" w:rsidRDefault="003C4CE3" w:rsidP="003C4CE3">
            <w:pPr>
              <w:jc w:val="center"/>
              <w:rPr>
                <w:rFonts w:eastAsia="Times New Roman"/>
                <w:color w:val="000000"/>
                <w:kern w:val="0"/>
                <w:sz w:val="12"/>
                <w:szCs w:val="12"/>
                <w:lang w:eastAsia="tr-TR"/>
                <w14:ligatures w14:val="none"/>
              </w:rPr>
            </w:pPr>
          </w:p>
        </w:tc>
      </w:tr>
      <w:tr w:rsidR="003C4CE3" w:rsidRPr="003C4CE3" w14:paraId="40F8681C" w14:textId="77777777" w:rsidTr="003C4CE3">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3411192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EFEFD5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 - İÇERİK ÇERÇEVESİ</w:t>
            </w:r>
          </w:p>
        </w:tc>
        <w:tc>
          <w:tcPr>
            <w:tcW w:w="5962"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7496BA3" w14:textId="77777777" w:rsidR="003C4CE3" w:rsidRPr="003C4CE3" w:rsidRDefault="003C4CE3" w:rsidP="003C4CE3">
            <w:pPr>
              <w:jc w:val="center"/>
              <w:rPr>
                <w:rFonts w:eastAsia="Times New Roman"/>
                <w:color w:val="000000"/>
                <w:kern w:val="0"/>
                <w:lang w:eastAsia="tr-TR"/>
                <w14:ligatures w14:val="none"/>
              </w:rPr>
            </w:pPr>
            <w:r w:rsidRPr="003C4CE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6B32A2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KANITLARI</w:t>
            </w:r>
          </w:p>
        </w:tc>
        <w:tc>
          <w:tcPr>
            <w:tcW w:w="2853"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265D1A6"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PROGRAMLAR ARASI BİLEŞENLER</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372883D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8572507"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234476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TEMELLİ PLANLAMA</w:t>
            </w:r>
          </w:p>
        </w:tc>
        <w:tc>
          <w:tcPr>
            <w:tcW w:w="36" w:type="dxa"/>
            <w:vAlign w:val="center"/>
            <w:hideMark/>
          </w:tcPr>
          <w:p w14:paraId="1AA4D7D3"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D5AD51D" w14:textId="77777777" w:rsidTr="003C4CE3">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14BEC55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36.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5A4E21B" w14:textId="77777777" w:rsidR="003C4CE3" w:rsidRPr="003C4CE3" w:rsidRDefault="003C4CE3" w:rsidP="003C4CE3">
            <w:pPr>
              <w:jc w:val="left"/>
              <w:rPr>
                <w:rFonts w:eastAsia="Times New Roman"/>
                <w:color w:val="000000"/>
                <w:kern w:val="0"/>
                <w:sz w:val="12"/>
                <w:szCs w:val="12"/>
                <w:lang w:eastAsia="tr-TR"/>
                <w14:ligatures w14:val="none"/>
              </w:rPr>
            </w:pPr>
          </w:p>
        </w:tc>
        <w:tc>
          <w:tcPr>
            <w:tcW w:w="5962" w:type="dxa"/>
            <w:gridSpan w:val="2"/>
            <w:vMerge/>
            <w:tcBorders>
              <w:top w:val="single" w:sz="4" w:space="0" w:color="auto"/>
              <w:left w:val="single" w:sz="4" w:space="0" w:color="auto"/>
              <w:bottom w:val="single" w:sz="4" w:space="0" w:color="000000"/>
              <w:right w:val="single" w:sz="4" w:space="0" w:color="auto"/>
            </w:tcBorders>
            <w:vAlign w:val="center"/>
            <w:hideMark/>
          </w:tcPr>
          <w:p w14:paraId="518327A9" w14:textId="77777777" w:rsidR="003C4CE3" w:rsidRPr="003C4CE3" w:rsidRDefault="003C4CE3" w:rsidP="003C4CE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F954FFE" w14:textId="77777777" w:rsidR="003C4CE3" w:rsidRPr="003C4CE3" w:rsidRDefault="003C4CE3" w:rsidP="003C4CE3">
            <w:pPr>
              <w:jc w:val="left"/>
              <w:rPr>
                <w:rFonts w:eastAsia="Times New Roman"/>
                <w:color w:val="000000"/>
                <w:kern w:val="0"/>
                <w:sz w:val="12"/>
                <w:szCs w:val="12"/>
                <w:lang w:eastAsia="tr-TR"/>
                <w14:ligatures w14:val="none"/>
              </w:rPr>
            </w:pPr>
          </w:p>
        </w:tc>
        <w:tc>
          <w:tcPr>
            <w:tcW w:w="2853" w:type="dxa"/>
            <w:gridSpan w:val="3"/>
            <w:vMerge/>
            <w:tcBorders>
              <w:top w:val="single" w:sz="4" w:space="0" w:color="auto"/>
              <w:left w:val="single" w:sz="4" w:space="0" w:color="auto"/>
              <w:bottom w:val="single" w:sz="4" w:space="0" w:color="auto"/>
              <w:right w:val="single" w:sz="4" w:space="0" w:color="auto"/>
            </w:tcBorders>
            <w:vAlign w:val="center"/>
            <w:hideMark/>
          </w:tcPr>
          <w:p w14:paraId="0E2A95B3" w14:textId="77777777" w:rsidR="003C4CE3" w:rsidRPr="003C4CE3" w:rsidRDefault="003C4CE3" w:rsidP="003C4CE3">
            <w:pPr>
              <w:jc w:val="left"/>
              <w:rPr>
                <w:rFonts w:eastAsia="Times New Roman"/>
                <w:color w:val="000000"/>
                <w:kern w:val="0"/>
                <w:sz w:val="16"/>
                <w:szCs w:val="16"/>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2BDA003"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FB05E79"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C24F117"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3041F4D8"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689A403B" w14:textId="77777777" w:rsidTr="003C4CE3">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0AEA0C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65B248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195ED6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FC2048D"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0135778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B376768"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ÖĞRENME ÇIKTILARI</w:t>
            </w:r>
          </w:p>
        </w:tc>
        <w:tc>
          <w:tcPr>
            <w:tcW w:w="4779" w:type="dxa"/>
            <w:tcBorders>
              <w:top w:val="nil"/>
              <w:left w:val="nil"/>
              <w:bottom w:val="single" w:sz="4" w:space="0" w:color="auto"/>
              <w:right w:val="single" w:sz="4" w:space="0" w:color="auto"/>
            </w:tcBorders>
            <w:shd w:val="clear" w:color="000000" w:fill="D1C4E9"/>
            <w:vAlign w:val="center"/>
            <w:hideMark/>
          </w:tcPr>
          <w:p w14:paraId="1786FA2B"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30380C87"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D1C4E9"/>
            <w:vAlign w:val="center"/>
            <w:hideMark/>
          </w:tcPr>
          <w:p w14:paraId="714566C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0E84513C"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52D312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OKURYAZARLIK BECERİLERİ</w:t>
            </w: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1C39483"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7253C48"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A867611"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vAlign w:val="center"/>
            <w:hideMark/>
          </w:tcPr>
          <w:p w14:paraId="036C30D6"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746EEE76" w14:textId="77777777" w:rsidTr="003C4CE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09F0402"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F697BC4"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21 - 25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CBE1381"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2FF0045" w14:textId="77777777" w:rsidR="003C4CE3" w:rsidRPr="003C4CE3" w:rsidRDefault="003C4CE3" w:rsidP="003C4CE3">
            <w:pPr>
              <w:jc w:val="center"/>
              <w:rPr>
                <w:rFonts w:eastAsia="Times New Roman"/>
                <w:color w:val="000000"/>
                <w:kern w:val="0"/>
                <w:sz w:val="24"/>
                <w:szCs w:val="24"/>
                <w:lang w:eastAsia="tr-TR"/>
                <w14:ligatures w14:val="none"/>
              </w:rPr>
            </w:pPr>
            <w:r w:rsidRPr="003C4CE3">
              <w:rPr>
                <w:rFonts w:eastAsia="Times New Roman"/>
                <w:color w:val="000000"/>
                <w:kern w:val="0"/>
                <w:sz w:val="24"/>
                <w:szCs w:val="24"/>
                <w:lang w:eastAsia="tr-TR"/>
                <w14:ligatures w14:val="none"/>
              </w:rPr>
              <w:t>OKUL TEMELLİ PLANLAMA 3</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BBA510C" w14:textId="77777777" w:rsidR="003C4CE3" w:rsidRPr="003C4CE3" w:rsidRDefault="003C4CE3" w:rsidP="003C4CE3">
            <w:pPr>
              <w:jc w:val="center"/>
              <w:rPr>
                <w:rFonts w:eastAsia="Times New Roman"/>
                <w:color w:val="000000"/>
                <w:kern w:val="0"/>
                <w:sz w:val="20"/>
                <w:szCs w:val="20"/>
                <w:lang w:eastAsia="tr-TR"/>
                <w14:ligatures w14:val="none"/>
              </w:rPr>
            </w:pPr>
            <w:r w:rsidRPr="003C4CE3">
              <w:rPr>
                <w:rFonts w:eastAsia="Times New Roman"/>
                <w:color w:val="000000"/>
                <w:kern w:val="0"/>
                <w:sz w:val="20"/>
                <w:szCs w:val="20"/>
                <w:lang w:eastAsia="tr-TR"/>
                <w14:ligatures w14:val="none"/>
              </w:rPr>
              <w:t>Okul Sergi/Müze Köşesi Hazırlığı / Yıl Sonu Sanat Şenliği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5C42E78" w14:textId="77777777" w:rsidR="003C4CE3" w:rsidRPr="003C4CE3" w:rsidRDefault="003C4CE3" w:rsidP="003C4CE3">
            <w:pPr>
              <w:jc w:val="center"/>
              <w:rPr>
                <w:rFonts w:eastAsia="Times New Roman"/>
                <w:color w:val="000000"/>
                <w:kern w:val="0"/>
                <w:sz w:val="18"/>
                <w:szCs w:val="18"/>
                <w:lang w:eastAsia="tr-TR"/>
                <w14:ligatures w14:val="none"/>
              </w:rPr>
            </w:pPr>
            <w:r w:rsidRPr="003C4CE3">
              <w:rPr>
                <w:rFonts w:eastAsia="Times New Roman"/>
                <w:color w:val="000000"/>
                <w:kern w:val="0"/>
                <w:sz w:val="18"/>
                <w:szCs w:val="18"/>
                <w:lang w:eastAsia="tr-TR"/>
                <w14:ligatures w14:val="none"/>
              </w:rPr>
              <w:t>GS.OTP.3. Dönem boyu yaptığı görsel sanat etkinliklerini sergileyebilme</w:t>
            </w:r>
          </w:p>
        </w:tc>
        <w:tc>
          <w:tcPr>
            <w:tcW w:w="4779" w:type="dxa"/>
            <w:vMerge w:val="restart"/>
            <w:tcBorders>
              <w:top w:val="nil"/>
              <w:left w:val="single" w:sz="4" w:space="0" w:color="auto"/>
              <w:bottom w:val="single" w:sz="4" w:space="0" w:color="000000"/>
              <w:right w:val="single" w:sz="4" w:space="0" w:color="auto"/>
            </w:tcBorders>
            <w:textDirection w:val="btLr"/>
            <w:vAlign w:val="center"/>
            <w:hideMark/>
          </w:tcPr>
          <w:p w14:paraId="3237AE33"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22B6FE"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Öğrenme çıktıları gözlem formları ve performans değerlendirme ölçekleriyle ölçülebilir.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D2E74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000ADA"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xml:space="preserve">D7. Estetik, D16. Sorumluluk  </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AD2889"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xml:space="preserve">OB4. Görsel Okuryazarlık  OB8. Sürdürülebilirlik Okuryazarlığı  OB9. Sanat Okuryazarlığı  </w:t>
            </w:r>
          </w:p>
        </w:tc>
        <w:tc>
          <w:tcPr>
            <w:tcW w:w="5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F8D35B"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D11DC1" w14:textId="77777777" w:rsidR="003C4CE3" w:rsidRPr="003C4CE3" w:rsidRDefault="003C4CE3" w:rsidP="003C4CE3">
            <w:pPr>
              <w:jc w:val="center"/>
              <w:rPr>
                <w:rFonts w:eastAsia="Times New Roman"/>
                <w:color w:val="000000"/>
                <w:kern w:val="0"/>
                <w:sz w:val="16"/>
                <w:szCs w:val="16"/>
                <w:lang w:eastAsia="tr-TR"/>
                <w14:ligatures w14:val="none"/>
              </w:rPr>
            </w:pPr>
            <w:r w:rsidRPr="003C4CE3">
              <w:rPr>
                <w:rFonts w:eastAsia="Times New Roman"/>
                <w:color w:val="000000"/>
                <w:kern w:val="0"/>
                <w:sz w:val="16"/>
                <w:szCs w:val="16"/>
                <w:lang w:eastAsia="tr-TR"/>
                <w14:ligatures w14:val="none"/>
              </w:rPr>
              <w:t xml:space="preserve">Sergi hazırlığında eserini panoya asma veya etiket yapıştırma gibi somut görevler tanımlanır.   Sergi/Müze köşesi için eserlerin yanına tanıtıcı kartlar/künyeler yazmaları ve küratör (reber/tanıtıcı) rolü üstlenmeleri teşvik edilebilir.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6F4AD5" w14:textId="77777777" w:rsidR="003C4CE3" w:rsidRPr="003C4CE3" w:rsidRDefault="003C4CE3" w:rsidP="003C4CE3">
            <w:pPr>
              <w:jc w:val="center"/>
              <w:rPr>
                <w:rFonts w:eastAsia="Times New Roman"/>
                <w:color w:val="000000"/>
                <w:kern w:val="0"/>
                <w:sz w:val="12"/>
                <w:szCs w:val="12"/>
                <w:lang w:eastAsia="tr-TR"/>
                <w14:ligatures w14:val="none"/>
              </w:rPr>
            </w:pPr>
            <w:r w:rsidRPr="003C4CE3">
              <w:rPr>
                <w:rFonts w:eastAsia="Times New Roman"/>
                <w:color w:val="000000"/>
                <w:kern w:val="0"/>
                <w:sz w:val="12"/>
                <w:szCs w:val="12"/>
                <w:lang w:eastAsia="tr-TR"/>
                <w14:ligatures w14:val="none"/>
              </w:rPr>
              <w:t>Okul Sergi/Müze Köşesi Hazırlığı / Yıl Sonu Sanat Şenliği</w:t>
            </w:r>
          </w:p>
        </w:tc>
        <w:tc>
          <w:tcPr>
            <w:tcW w:w="36" w:type="dxa"/>
            <w:vAlign w:val="center"/>
            <w:hideMark/>
          </w:tcPr>
          <w:p w14:paraId="73969F6C" w14:textId="77777777" w:rsidR="003C4CE3" w:rsidRPr="003C4CE3" w:rsidRDefault="003C4CE3" w:rsidP="003C4CE3">
            <w:pPr>
              <w:jc w:val="left"/>
              <w:rPr>
                <w:rFonts w:ascii="Times New Roman" w:eastAsia="Times New Roman" w:hAnsi="Times New Roman" w:cs="Times New Roman"/>
                <w:kern w:val="0"/>
                <w:sz w:val="20"/>
                <w:szCs w:val="20"/>
                <w:lang w:eastAsia="tr-TR"/>
                <w14:ligatures w14:val="none"/>
              </w:rPr>
            </w:pPr>
          </w:p>
        </w:tc>
      </w:tr>
      <w:tr w:rsidR="003C4CE3" w:rsidRPr="003C4CE3" w14:paraId="59953820" w14:textId="77777777" w:rsidTr="003C4CE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EBF2B5D"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6EF6A6C" w14:textId="77777777" w:rsidR="003C4CE3" w:rsidRPr="003C4CE3" w:rsidRDefault="003C4CE3" w:rsidP="003C4CE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9D290B2" w14:textId="77777777" w:rsidR="003C4CE3" w:rsidRPr="003C4CE3" w:rsidRDefault="003C4CE3" w:rsidP="003C4CE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E05BFDF" w14:textId="77777777" w:rsidR="003C4CE3" w:rsidRPr="003C4CE3" w:rsidRDefault="003C4CE3" w:rsidP="003C4CE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D9ECB97" w14:textId="77777777" w:rsidR="003C4CE3" w:rsidRPr="003C4CE3" w:rsidRDefault="003C4CE3" w:rsidP="003C4CE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FF54A2D" w14:textId="77777777" w:rsidR="003C4CE3" w:rsidRPr="003C4CE3" w:rsidRDefault="003C4CE3" w:rsidP="003C4CE3">
            <w:pPr>
              <w:jc w:val="left"/>
              <w:rPr>
                <w:rFonts w:eastAsia="Times New Roman"/>
                <w:color w:val="000000"/>
                <w:kern w:val="0"/>
                <w:sz w:val="18"/>
                <w:szCs w:val="18"/>
                <w:lang w:eastAsia="tr-TR"/>
                <w14:ligatures w14:val="none"/>
              </w:rPr>
            </w:pPr>
          </w:p>
        </w:tc>
        <w:tc>
          <w:tcPr>
            <w:tcW w:w="4779" w:type="dxa"/>
            <w:vMerge/>
            <w:tcBorders>
              <w:top w:val="nil"/>
              <w:left w:val="single" w:sz="4" w:space="0" w:color="auto"/>
              <w:bottom w:val="single" w:sz="4" w:space="0" w:color="000000"/>
              <w:right w:val="single" w:sz="4" w:space="0" w:color="auto"/>
            </w:tcBorders>
            <w:vAlign w:val="center"/>
            <w:hideMark/>
          </w:tcPr>
          <w:p w14:paraId="002B96F7" w14:textId="77777777" w:rsidR="003C4CE3" w:rsidRPr="003C4CE3" w:rsidRDefault="003C4CE3" w:rsidP="003C4CE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34B2386" w14:textId="77777777" w:rsidR="003C4CE3" w:rsidRPr="003C4CE3" w:rsidRDefault="003C4CE3" w:rsidP="003C4CE3">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149EA273" w14:textId="77777777" w:rsidR="003C4CE3" w:rsidRPr="003C4CE3" w:rsidRDefault="003C4CE3" w:rsidP="003C4CE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4CAE4AE" w14:textId="77777777" w:rsidR="003C4CE3" w:rsidRPr="003C4CE3" w:rsidRDefault="003C4CE3" w:rsidP="003C4CE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6B3A4F4" w14:textId="77777777" w:rsidR="003C4CE3" w:rsidRPr="003C4CE3" w:rsidRDefault="003C4CE3" w:rsidP="003C4CE3">
            <w:pPr>
              <w:jc w:val="left"/>
              <w:rPr>
                <w:rFonts w:eastAsia="Times New Roman"/>
                <w:color w:val="000000"/>
                <w:kern w:val="0"/>
                <w:sz w:val="12"/>
                <w:szCs w:val="12"/>
                <w:lang w:eastAsia="tr-TR"/>
                <w14:ligatures w14:val="none"/>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04CBF1E5" w14:textId="77777777" w:rsidR="003C4CE3" w:rsidRPr="003C4CE3" w:rsidRDefault="003C4CE3" w:rsidP="003C4CE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F0B9C16" w14:textId="77777777" w:rsidR="003C4CE3" w:rsidRPr="003C4CE3" w:rsidRDefault="003C4CE3" w:rsidP="003C4CE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B6FACD2" w14:textId="77777777" w:rsidR="003C4CE3" w:rsidRPr="003C4CE3" w:rsidRDefault="003C4CE3" w:rsidP="003C4CE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645A9F1" w14:textId="77777777" w:rsidR="003C4CE3" w:rsidRPr="003C4CE3" w:rsidRDefault="003C4CE3" w:rsidP="003C4CE3">
            <w:pPr>
              <w:jc w:val="center"/>
              <w:rPr>
                <w:rFonts w:eastAsia="Times New Roman"/>
                <w:color w:val="000000"/>
                <w:kern w:val="0"/>
                <w:sz w:val="12"/>
                <w:szCs w:val="12"/>
                <w:lang w:eastAsia="tr-TR"/>
                <w14:ligatures w14:val="none"/>
              </w:rPr>
            </w:pPr>
          </w:p>
        </w:tc>
      </w:tr>
    </w:tbl>
    <w:p w14:paraId="7D3B8C82" w14:textId="77777777" w:rsidR="002637F4" w:rsidRPr="007E4B3D" w:rsidRDefault="002637F4" w:rsidP="00D22896">
      <w:pPr>
        <w:rPr>
          <w:sz w:val="2"/>
          <w:szCs w:val="2"/>
        </w:rPr>
      </w:pPr>
    </w:p>
    <w:sectPr w:rsidR="002637F4" w:rsidRPr="007E4B3D"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93C84" w14:textId="77777777" w:rsidR="008413AD" w:rsidRDefault="008413AD" w:rsidP="00544488">
      <w:r>
        <w:separator/>
      </w:r>
    </w:p>
  </w:endnote>
  <w:endnote w:type="continuationSeparator" w:id="0">
    <w:p w14:paraId="74AAE60C" w14:textId="77777777" w:rsidR="008413AD" w:rsidRDefault="008413AD"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9232C" w14:textId="77777777" w:rsidR="008413AD" w:rsidRDefault="008413AD" w:rsidP="00544488">
      <w:r>
        <w:separator/>
      </w:r>
    </w:p>
  </w:footnote>
  <w:footnote w:type="continuationSeparator" w:id="0">
    <w:p w14:paraId="0023DFB4" w14:textId="77777777" w:rsidR="008413AD" w:rsidRDefault="008413AD"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1B0E4E"/>
    <w:rsid w:val="00233C1E"/>
    <w:rsid w:val="002637F4"/>
    <w:rsid w:val="00332CCA"/>
    <w:rsid w:val="003C4CE3"/>
    <w:rsid w:val="003E26DE"/>
    <w:rsid w:val="00537914"/>
    <w:rsid w:val="00544488"/>
    <w:rsid w:val="005B1417"/>
    <w:rsid w:val="0063097B"/>
    <w:rsid w:val="00771777"/>
    <w:rsid w:val="007C498A"/>
    <w:rsid w:val="007E4B3D"/>
    <w:rsid w:val="0082515C"/>
    <w:rsid w:val="008413AD"/>
    <w:rsid w:val="008569F9"/>
    <w:rsid w:val="0089040C"/>
    <w:rsid w:val="00C0521D"/>
    <w:rsid w:val="00D22896"/>
    <w:rsid w:val="00D47665"/>
    <w:rsid w:val="00DE0714"/>
    <w:rsid w:val="00E973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DE0714"/>
    <w:pPr>
      <w:pBdr>
        <w:bottom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5">
    <w:name w:val="xl95"/>
    <w:basedOn w:val="Normal"/>
    <w:rsid w:val="00DE0714"/>
    <w:pPr>
      <w:pBdr>
        <w:top w:val="single" w:sz="4" w:space="0" w:color="auto"/>
        <w:lef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DE0714"/>
    <w:pPr>
      <w:pBdr>
        <w:top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7">
    <w:name w:val="xl97"/>
    <w:basedOn w:val="Normal"/>
    <w:rsid w:val="00DE0714"/>
    <w:pPr>
      <w:pBdr>
        <w:top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8">
    <w:name w:val="xl98"/>
    <w:basedOn w:val="Normal"/>
    <w:rsid w:val="00DE0714"/>
    <w:pPr>
      <w:pBdr>
        <w:left w:val="single" w:sz="4" w:space="0" w:color="auto"/>
        <w:bottom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9">
    <w:name w:val="xl99"/>
    <w:basedOn w:val="Normal"/>
    <w:rsid w:val="00DE0714"/>
    <w:pPr>
      <w:pBdr>
        <w:bottom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DE0714"/>
    <w:pPr>
      <w:pBdr>
        <w:bottom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1">
    <w:name w:val="xl101"/>
    <w:basedOn w:val="Normal"/>
    <w:rsid w:val="00DE0714"/>
    <w:pPr>
      <w:pBdr>
        <w:top w:val="single" w:sz="4" w:space="0" w:color="auto"/>
        <w:left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2">
    <w:name w:val="xl102"/>
    <w:basedOn w:val="Normal"/>
    <w:rsid w:val="00DE0714"/>
    <w:pPr>
      <w:pBdr>
        <w:left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DE0714"/>
    <w:pPr>
      <w:pBdr>
        <w:top w:val="single" w:sz="4" w:space="0" w:color="auto"/>
        <w:left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4">
    <w:name w:val="xl104"/>
    <w:basedOn w:val="Normal"/>
    <w:rsid w:val="00DE0714"/>
    <w:pPr>
      <w:pBdr>
        <w:left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5">
    <w:name w:val="xl105"/>
    <w:basedOn w:val="Normal"/>
    <w:rsid w:val="00DE0714"/>
    <w:pPr>
      <w:pBdr>
        <w:left w:val="single" w:sz="4" w:space="0" w:color="auto"/>
        <w:bottom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36</Pages>
  <Words>9570</Words>
  <Characters>54552</Characters>
  <Application>Microsoft Office Word</Application>
  <DocSecurity>0</DocSecurity>
  <Lines>454</Lines>
  <Paragraphs>127</Paragraphs>
  <ScaleCrop>false</ScaleCrop>
  <Company/>
  <LinksUpToDate>false</LinksUpToDate>
  <CharactersWithSpaces>63995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12</cp:revision>
  <dcterms:created xsi:type="dcterms:W3CDTF">2026-08-09T17:57:00Z</dcterms:created>
  <dcterms:modified xsi:type="dcterms:W3CDTF">2026-09-06T14:42:00Z</dcterms:modified>
</cp:coreProperties>
</file>